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86" w:rsidRDefault="001B7C86" w:rsidP="001B7C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85202E" w:rsidRPr="001503DF" w:rsidTr="001503DF">
        <w:tc>
          <w:tcPr>
            <w:tcW w:w="3770" w:type="dxa"/>
          </w:tcPr>
          <w:p w:rsidR="0085202E" w:rsidRPr="001503DF" w:rsidRDefault="0085202E" w:rsidP="001B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85202E" w:rsidRPr="001503DF" w:rsidRDefault="0085202E" w:rsidP="001B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gramStart"/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__» ______ 201</w:t>
            </w:r>
            <w:r w:rsidR="00C87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202E" w:rsidRPr="001503DF" w:rsidRDefault="0085202E" w:rsidP="001B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</w:p>
        </w:tc>
      </w:tr>
    </w:tbl>
    <w:p w:rsidR="001B7C86" w:rsidRDefault="001B7C86" w:rsidP="001B7C86">
      <w:pPr>
        <w:rPr>
          <w:rFonts w:ascii="Times New Roman" w:hAnsi="Times New Roman" w:cs="Times New Roman"/>
          <w:sz w:val="24"/>
          <w:szCs w:val="24"/>
        </w:rPr>
      </w:pPr>
    </w:p>
    <w:p w:rsidR="00AA665C" w:rsidRDefault="00AA665C" w:rsidP="001B7C86">
      <w:pPr>
        <w:rPr>
          <w:rFonts w:ascii="Times New Roman" w:hAnsi="Times New Roman" w:cs="Times New Roman"/>
          <w:sz w:val="24"/>
          <w:szCs w:val="24"/>
        </w:rPr>
      </w:pPr>
    </w:p>
    <w:p w:rsidR="009A3559" w:rsidRDefault="00DF79E1" w:rsidP="00560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85202E">
        <w:rPr>
          <w:rFonts w:ascii="Times New Roman" w:hAnsi="Times New Roman" w:cs="Times New Roman"/>
          <w:b/>
          <w:sz w:val="28"/>
          <w:szCs w:val="28"/>
        </w:rPr>
        <w:t xml:space="preserve">ОРГАНИЗАЦИОННОЙ </w:t>
      </w:r>
      <w:r w:rsidR="00B116D9" w:rsidRPr="00B116D9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9A3559">
        <w:rPr>
          <w:rFonts w:ascii="Times New Roman" w:hAnsi="Times New Roman" w:cs="Times New Roman"/>
          <w:b/>
          <w:sz w:val="28"/>
          <w:szCs w:val="28"/>
        </w:rPr>
        <w:t>Ы</w:t>
      </w:r>
      <w:r w:rsidR="00B116D9" w:rsidRPr="00B11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C86" w:rsidRPr="00B116D9" w:rsidRDefault="00B116D9" w:rsidP="00560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D9">
        <w:rPr>
          <w:rFonts w:ascii="Times New Roman" w:hAnsi="Times New Roman" w:cs="Times New Roman"/>
          <w:b/>
          <w:sz w:val="28"/>
          <w:szCs w:val="28"/>
        </w:rPr>
        <w:t>МП «ГОРОДСКОЕ КОММУНАЛЬНОЕ ХОЗЯЙСТВО»</w:t>
      </w:r>
    </w:p>
    <w:p w:rsidR="00AA665C" w:rsidRDefault="00AA665C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87" w:rsidRDefault="0056008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2.15pt;margin-top:138.3pt;width:80pt;height:38.6pt;z-index:251635200;mso-position-horizontal-relative:margin;mso-position-vertical-relative:margin" fillcolor="#d8d8d8">
            <v:textbox style="mso-next-textbox:#_x0000_s1026">
              <w:txbxContent>
                <w:p w:rsidR="00C87EC0" w:rsidRDefault="00C87EC0" w:rsidP="00E73B25">
                  <w:pPr>
                    <w:jc w:val="center"/>
                    <w:rPr>
                      <w:b/>
                    </w:rPr>
                  </w:pPr>
                </w:p>
                <w:p w:rsidR="00C87EC0" w:rsidRPr="00E73B25" w:rsidRDefault="00C87EC0" w:rsidP="00E73B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3B25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</w:txbxContent>
            </v:textbox>
            <w10:wrap type="square" anchorx="margin" anchory="margin"/>
          </v:rect>
        </w:pict>
      </w:r>
    </w:p>
    <w:p w:rsidR="00560087" w:rsidRDefault="0056008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87" w:rsidRDefault="0056008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1.95pt;margin-top:2.1pt;width:.05pt;height:16.5pt;z-index:251648512" o:connectortype="straight">
            <v:stroke endarrow="block"/>
          </v:shape>
        </w:pict>
      </w: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32" style="position:absolute;left:0;text-align:left;margin-left:40pt;margin-top:4.75pt;width:404pt;height:.05pt;flip:y;z-index:2516474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left:0;text-align:left;margin-left:339.75pt;margin-top:4.8pt;width:0;height:27pt;z-index:2516515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32" style="position:absolute;left:0;text-align:left;margin-left:129.5pt;margin-top:4.8pt;width:0;height:27pt;z-index:2516505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32" style="position:absolute;left:0;text-align:left;margin-left:232pt;margin-top:4.75pt;width:0;height:27pt;z-index:2516526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9" type="#_x0000_t32" style="position:absolute;left:0;text-align:left;margin-left:444pt;margin-top:4.8pt;width:0;height:27pt;z-index:2516536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left:0;text-align:left;margin-left:40pt;margin-top:4.8pt;width:0;height:27pt;z-index:251649536" o:connectortype="straight">
            <v:stroke endarrow="block"/>
          </v:shape>
        </w:pict>
      </w: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3" type="#_x0000_t32" style="position:absolute;left:0;text-align:left;margin-left:231.1pt;margin-top:81.7pt;width:.8pt;height:356.2pt;flip:x;z-index:251686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148.75pt;margin-top:87.5pt;width:0;height:17.65pt;z-index:251660800" o:connectortype="straight">
            <v:stroke endarrow="block"/>
          </v:shape>
        </w:pict>
      </w:r>
      <w:r w:rsidR="00476D49"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1107440</wp:posOffset>
            </wp:positionV>
            <wp:extent cx="112395" cy="250190"/>
            <wp:effectExtent l="0" t="0" r="1905" b="0"/>
            <wp:wrapThrough wrapText="bothSides">
              <wp:wrapPolygon edited="0">
                <wp:start x="0" y="0"/>
                <wp:lineTo x="0" y="18091"/>
                <wp:lineTo x="14644" y="18091"/>
                <wp:lineTo x="21966" y="11513"/>
                <wp:lineTo x="21966" y="8223"/>
                <wp:lineTo x="14644" y="0"/>
                <wp:lineTo x="0" y="0"/>
              </wp:wrapPolygon>
            </wp:wrapThrough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97.45pt;margin-top:21.5pt;width:86.45pt;height:63pt;z-index:-251671040;mso-position-horizontal-relative:text;mso-position-vertical-relative:text" fillcolor="#d8d8d8">
            <v:textbox style="mso-next-textbox:#_x0000_s1045">
              <w:txbxContent>
                <w:p w:rsidR="00C87EC0" w:rsidRPr="00E73B25" w:rsidRDefault="00C87EC0" w:rsidP="00781C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сбыта и реализации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1" type="#_x0000_t32" style="position:absolute;left:0;text-align:left;margin-left:4.95pt;margin-top:48.3pt;width:.05pt;height:372.25pt;z-index:251654656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5" type="#_x0000_t32" style="position:absolute;left:0;text-align:left;margin-left:408.75pt;margin-top:48.9pt;width:0;height:.05pt;z-index:251671040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202" style="position:absolute;left:0;text-align:left;margin-left:408.75pt;margin-top:18.7pt;width:78pt;height:63pt;z-index:-251670016;mso-position-horizontal-relative:text;mso-position-vertical-relative:text" fillcolor="#d8d8d8">
            <v:textbox style="mso-next-textbox:#_x0000_s1049">
              <w:txbxContent>
                <w:p w:rsidR="00C87EC0" w:rsidRPr="00E73B25" w:rsidRDefault="00C87EC0" w:rsidP="00A870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Правовой отдел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5pt;margin-top:18pt;width:55pt;height:69.5pt;z-index:-251680256;mso-position-horizontal-relative:text;mso-position-vertical-relative:text" fillcolor="#d8d8d8">
            <v:textbox style="mso-next-textbox:#_x0000_s1027">
              <w:txbxContent>
                <w:p w:rsidR="00C87EC0" w:rsidRDefault="00C87EC0" w:rsidP="00E73B25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87EC0" w:rsidRDefault="00C87EC0" w:rsidP="00E73B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</w:t>
                  </w:r>
                </w:p>
                <w:p w:rsidR="00C87EC0" w:rsidRPr="00E73B25" w:rsidRDefault="00C87EC0" w:rsidP="00E73B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инженер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80.55pt;margin-top:18pt;width:92.25pt;height:69.45pt;z-index:-251673088;mso-position-horizontal-relative:text;mso-position-vertical-relative:text" fillcolor="#d8d8d8">
            <v:textbox style="mso-next-textbox:#_x0000_s1040">
              <w:txbxContent>
                <w:p w:rsidR="00C87EC0" w:rsidRDefault="00C87EC0" w:rsidP="00437B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87EC0" w:rsidRPr="00E73B25" w:rsidRDefault="00C87EC0" w:rsidP="00437B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бухгалтер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183.4pt;margin-top:17.95pt;width:93pt;height:63.05pt;z-index:-251672064;mso-position-horizontal-relative:text;mso-position-vertical-relative:text" fillcolor="#d8d8d8">
            <v:textbox style="mso-next-textbox:#_x0000_s1044">
              <w:txbxContent>
                <w:p w:rsidR="00C87EC0" w:rsidRPr="00DB5697" w:rsidRDefault="00C87EC0" w:rsidP="00781C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директора по общим вопросам</w:t>
                  </w:r>
                </w:p>
              </w:txbxContent>
            </v:textbox>
            <w10:wrap type="topAndBottom"/>
          </v:shape>
        </w:pict>
      </w: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448.5pt;margin-top:67.9pt;width:0;height:38.9pt;z-index:2516720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2" type="#_x0000_t32" style="position:absolute;left:0;text-align:left;margin-left:5pt;margin-top:35.1pt;width:10pt;height:0;z-index:251655680" o:connectortype="straight"/>
        </w:pict>
      </w: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3" type="#_x0000_t202" style="position:absolute;left:0;text-align:left;margin-left:131.25pt;margin-top:6pt;width:97pt;height:55.4pt;z-index:251676160" fillcolor="#d8d8d8">
            <v:textbox style="mso-next-textbox:#_x0000_s1113">
              <w:txbxContent>
                <w:p w:rsidR="00C87EC0" w:rsidRDefault="00C87EC0" w:rsidP="00F2006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87EC0" w:rsidRPr="00E73B25" w:rsidRDefault="00C87EC0" w:rsidP="00F200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Планово-экономический отдел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23.5pt;margin-top:4.6pt;width:97pt;height:55.4pt;z-index:251642368" fillcolor="#d8d8d8">
            <v:textbox style="mso-next-textbox:#_x0000_s1039">
              <w:txbxContent>
                <w:p w:rsidR="00C87EC0" w:rsidRDefault="00C87EC0" w:rsidP="00560087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87EC0" w:rsidRPr="00E73B25" w:rsidRDefault="00C87EC0" w:rsidP="005600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Бухгалтерия</w:t>
                  </w:r>
                </w:p>
              </w:txbxContent>
            </v:textbox>
          </v:shape>
        </w:pict>
      </w: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397.5pt;margin-top:4.4pt;width:105.75pt;height:31.5pt;z-index:251640320" fillcolor="#d8d8d8">
            <v:textbox style="mso-next-textbox:#_x0000_s1035">
              <w:txbxContent>
                <w:p w:rsidR="00C87EC0" w:rsidRPr="00DB5697" w:rsidRDefault="00C87EC0" w:rsidP="009A355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Делопроизводитель</w:t>
                  </w:r>
                </w:p>
                <w:p w:rsidR="00C87EC0" w:rsidRPr="009A3559" w:rsidRDefault="00C87EC0" w:rsidP="009A3559"/>
              </w:txbxContent>
            </v:textbox>
          </v:shape>
        </w:pict>
      </w:r>
    </w:p>
    <w:p w:rsidR="00560087" w:rsidRDefault="0056008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87" w:rsidRDefault="0056008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262.95pt;margin-top:10.2pt;width:190pt;height:35.7pt;z-index:251641344" fillcolor="#d8d8d8">
            <v:textbox style="mso-next-textbox:#_x0000_s1036">
              <w:txbxContent>
                <w:p w:rsidR="00C87EC0" w:rsidRPr="00E73B25" w:rsidRDefault="00C87EC0" w:rsidP="009A35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Автотран</w:t>
                  </w:r>
                  <w:r w:rsidR="0097497E">
                    <w:rPr>
                      <w:rFonts w:ascii="Times New Roman" w:hAnsi="Times New Roman" w:cs="Times New Roman"/>
                    </w:rPr>
                    <w:t>спортный у</w:t>
                  </w:r>
                  <w:r>
                    <w:rPr>
                      <w:rFonts w:ascii="Times New Roman" w:hAnsi="Times New Roman" w:cs="Times New Roman"/>
                    </w:rPr>
                    <w:t xml:space="preserve">часток </w:t>
                  </w:r>
                </w:p>
                <w:p w:rsidR="00C87EC0" w:rsidRPr="009A3559" w:rsidRDefault="00C87EC0" w:rsidP="009A3559"/>
              </w:txbxContent>
            </v:textbox>
          </v:shape>
        </w:pict>
      </w:r>
    </w:p>
    <w:p w:rsidR="00560087" w:rsidRDefault="0056008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left:0;text-align:left;margin-left:233pt;margin-top:1.4pt;width:30pt;height:0;z-index:251670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0pt;margin-top:8.7pt;width:190pt;height:45pt;z-index:251638272" fillcolor="#d8d8d8">
            <v:textbox style="mso-next-textbox:#_x0000_s1031">
              <w:txbxContent>
                <w:p w:rsidR="00C87EC0" w:rsidRPr="00E73B25" w:rsidRDefault="00C87EC0" w:rsidP="00E73B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главного инженера по электро-тепло-энергетике</w:t>
                  </w:r>
                </w:p>
              </w:txbxContent>
            </v:textbox>
          </v:shape>
        </w:pict>
      </w:r>
    </w:p>
    <w:p w:rsidR="00560087" w:rsidRDefault="0056008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4" type="#_x0000_t202" style="position:absolute;left:0;text-align:left;margin-left:262.95pt;margin-top:8pt;width:190pt;height:36pt;z-index:251661824" fillcolor="#d8d8d8">
            <v:textbox style="mso-next-textbox:#_x0000_s1084">
              <w:txbxContent>
                <w:p w:rsidR="00C87EC0" w:rsidRPr="0097497E" w:rsidRDefault="00C87EC0" w:rsidP="009A35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97E">
                    <w:rPr>
                      <w:rFonts w:ascii="Times New Roman" w:hAnsi="Times New Roman" w:cs="Times New Roman"/>
                    </w:rPr>
                    <w:t>Отдел материально-технического снабжения</w:t>
                  </w:r>
                </w:p>
                <w:p w:rsidR="00C87EC0" w:rsidRPr="009A3559" w:rsidRDefault="00C87EC0" w:rsidP="009A3559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8" type="#_x0000_t32" style="position:absolute;left:0;text-align:left;margin-left:5.1pt;margin-top:8pt;width:24.9pt;height:0;z-index:251665920" o:connectortype="straight">
            <v:stroke endarrow="block"/>
          </v:shape>
        </w:pict>
      </w: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233pt;margin-top:12.3pt;width:30pt;height:0;z-index:251663872" o:connectortype="straight">
            <v:stroke endarrow="block"/>
          </v:shape>
        </w:pict>
      </w:r>
    </w:p>
    <w:p w:rsidR="00560087" w:rsidRDefault="0056008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202" style="position:absolute;left:0;text-align:left;margin-left:29.9pt;margin-top:7.55pt;width:190pt;height:36pt;z-index:251664896" fillcolor="#d8d8d8">
            <v:textbox style="mso-next-textbox:#_x0000_s1097">
              <w:txbxContent>
                <w:p w:rsidR="00C87EC0" w:rsidRPr="003D71E3" w:rsidRDefault="00C87EC0" w:rsidP="003D71E3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Производственно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– технический отдел</w:t>
                  </w:r>
                </w:p>
              </w:txbxContent>
            </v:textbox>
          </v:shape>
        </w:pict>
      </w: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5" type="#_x0000_t32" style="position:absolute;left:0;text-align:left;margin-left:5.05pt;margin-top:8.6pt;width:24.95pt;height:0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202" style="position:absolute;left:0;text-align:left;margin-left:263pt;margin-top:1.35pt;width:189.95pt;height:31.1pt;z-index:251666944" fillcolor="#d8d8d8">
            <v:textbox style="mso-next-textbox:#_x0000_s1099">
              <w:txbxContent>
                <w:p w:rsidR="00C87EC0" w:rsidRPr="006822CA" w:rsidRDefault="0097497E" w:rsidP="009A35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Контрактная служба</w:t>
                  </w:r>
                </w:p>
                <w:p w:rsidR="00C87EC0" w:rsidRPr="009A3559" w:rsidRDefault="00C87EC0" w:rsidP="009A3559"/>
              </w:txbxContent>
            </v:textbox>
          </v:shape>
        </w:pict>
      </w: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0" type="#_x0000_t32" style="position:absolute;left:0;text-align:left;margin-left:233pt;margin-top:.95pt;width:30pt;height:0;z-index:251667968" o:connectortype="straight">
            <v:stroke endarrow="block"/>
          </v:shape>
        </w:pict>
      </w:r>
    </w:p>
    <w:p w:rsidR="00560087" w:rsidRDefault="0056008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5" type="#_x0000_t202" style="position:absolute;left:0;text-align:left;margin-left:264.1pt;margin-top:11.65pt;width:189.95pt;height:31.1pt;z-index:251678208" fillcolor="#d8d8d8">
            <v:textbox style="mso-next-textbox:#_x0000_s1115">
              <w:txbxContent>
                <w:p w:rsidR="00C87EC0" w:rsidRPr="006822CA" w:rsidRDefault="00C87EC0" w:rsidP="00F200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Системный администратор</w:t>
                  </w:r>
                </w:p>
                <w:p w:rsidR="00C87EC0" w:rsidRPr="009A3559" w:rsidRDefault="00C87EC0" w:rsidP="00F20061"/>
              </w:txbxContent>
            </v:textbox>
          </v:shape>
        </w:pict>
      </w: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1.05pt;margin-top:6.4pt;width:190pt;height:33.1pt;z-index:251637248" fillcolor="#d8d8d8">
            <v:textbox style="mso-next-textbox:#_x0000_s1030">
              <w:txbxContent>
                <w:p w:rsidR="00C87EC0" w:rsidRDefault="00C87EC0" w:rsidP="002D13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Участок технического обслуживания</w:t>
                  </w:r>
                </w:p>
                <w:p w:rsidR="00C87EC0" w:rsidRDefault="00C87EC0" w:rsidP="002D13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ремонта тепловых сетей</w:t>
                  </w:r>
                </w:p>
                <w:p w:rsidR="00C87EC0" w:rsidRPr="002D1388" w:rsidRDefault="00C87EC0" w:rsidP="002D1388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6" type="#_x0000_t32" style="position:absolute;left:0;text-align:left;margin-left:231.9pt;margin-top:13.45pt;width:30pt;height:0;z-index:251679232" o:connectortype="straight">
            <v:stroke endarrow="block"/>
          </v:shape>
        </w:pict>
      </w: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8" type="#_x0000_t32" style="position:absolute;left:0;text-align:left;margin-left:4.95pt;margin-top:10.1pt;width:24.95pt;height:0;z-index:251658752" o:connectortype="straight">
            <v:stroke endarrow="block"/>
          </v:shape>
        </w:pict>
      </w:r>
    </w:p>
    <w:p w:rsidR="00560087" w:rsidRDefault="0056008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1" type="#_x0000_t202" style="position:absolute;left:0;text-align:left;margin-left:262.95pt;margin-top:8.3pt;width:189.95pt;height:31.1pt;z-index:251684352" fillcolor="#d8d8d8">
            <v:textbox style="mso-next-textbox:#_x0000_s1121">
              <w:txbxContent>
                <w:p w:rsidR="00B97B96" w:rsidRPr="00B97B96" w:rsidRDefault="00B97B96" w:rsidP="00B97B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Автотранспортный участок</w:t>
                  </w:r>
                </w:p>
              </w:txbxContent>
            </v:textbox>
          </v:shape>
        </w:pict>
      </w: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2" type="#_x0000_t32" style="position:absolute;left:0;text-align:left;margin-left:230.4pt;margin-top:9.45pt;width:30pt;height:0;z-index:251685376" o:connectortype="straight">
            <v:stroke endarrow="block"/>
          </v:shape>
        </w:pict>
      </w:r>
    </w:p>
    <w:p w:rsidR="00560087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30pt;margin-top:.95pt;width:190pt;height:49.9pt;z-index:251639296" fillcolor="#d8d8d8">
            <v:textbox style="mso-next-textbox:#_x0000_s1033">
              <w:txbxContent>
                <w:p w:rsidR="00C87EC0" w:rsidRDefault="00C87EC0" w:rsidP="002D13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87EC0" w:rsidRPr="00E73B25" w:rsidRDefault="00C87EC0" w:rsidP="002D13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Жилищно-эксплуатационный участок</w:t>
                  </w:r>
                </w:p>
                <w:p w:rsidR="00C87EC0" w:rsidRPr="00E73B25" w:rsidRDefault="00C87EC0" w:rsidP="00E73B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60087" w:rsidRDefault="0056008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D9A" w:rsidRDefault="00374417" w:rsidP="0056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8" type="#_x0000_t202" style="position:absolute;left:0;text-align:left;margin-left:262.95pt;margin-top:8.9pt;width:189.95pt;height:31.1pt;z-index:251691520" fillcolor="#d8d8d8">
            <v:textbox style="mso-next-textbox:#_x0000_s1128">
              <w:txbxContent>
                <w:p w:rsidR="00374417" w:rsidRPr="00B97B96" w:rsidRDefault="00374417" w:rsidP="003744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Администратор ГИС-ЖКХ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4.95pt;margin-top:1.5pt;width:.15pt;height:61.6pt;z-index:251675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5.1pt;margin-top:1.5pt;width:24.95pt;height:.05pt;z-index:251659776" o:connectortype="straight">
            <v:stroke endarrow="block"/>
          </v:shape>
        </w:pict>
      </w:r>
    </w:p>
    <w:p w:rsidR="00666D9A" w:rsidRPr="00666D9A" w:rsidRDefault="00374417" w:rsidP="0066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9" type="#_x0000_t32" style="position:absolute;margin-left:232.95pt;margin-top:5.75pt;width:30pt;height:0;z-index:251692544" o:connectortype="straight">
            <v:stroke endarrow="block"/>
          </v:shape>
        </w:pict>
      </w:r>
    </w:p>
    <w:p w:rsidR="00666D9A" w:rsidRPr="00666D9A" w:rsidRDefault="00666D9A" w:rsidP="00666D9A">
      <w:pPr>
        <w:rPr>
          <w:rFonts w:ascii="Times New Roman" w:hAnsi="Times New Roman" w:cs="Times New Roman"/>
          <w:sz w:val="24"/>
          <w:szCs w:val="24"/>
        </w:rPr>
      </w:pPr>
    </w:p>
    <w:p w:rsidR="00666D9A" w:rsidRPr="00666D9A" w:rsidRDefault="00374417" w:rsidP="0066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202" style="position:absolute;margin-left:30pt;margin-top:7.5pt;width:190pt;height:33.1pt;z-index:251673088" fillcolor="#d8d8d8">
            <v:textbox style="mso-next-textbox:#_x0000_s1107">
              <w:txbxContent>
                <w:p w:rsidR="00C87EC0" w:rsidRDefault="00C87EC0" w:rsidP="00221C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Водо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канализационный </w:t>
                  </w:r>
                </w:p>
                <w:p w:rsidR="00C87EC0" w:rsidRDefault="00C87EC0" w:rsidP="00221C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участок</w:t>
                  </w:r>
                </w:p>
                <w:p w:rsidR="00C87EC0" w:rsidRPr="002D1388" w:rsidRDefault="00C87EC0" w:rsidP="00221C03"/>
              </w:txbxContent>
            </v:textbox>
          </v:shape>
        </w:pict>
      </w:r>
    </w:p>
    <w:p w:rsidR="00666D9A" w:rsidRPr="00666D9A" w:rsidRDefault="00374417" w:rsidP="00666D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margin-left:4.95pt;margin-top:7.85pt;width:24.95pt;height:.05pt;z-index:251674112" o:connectortype="straight">
            <v:stroke endarrow="block"/>
          </v:shape>
        </w:pict>
      </w:r>
    </w:p>
    <w:p w:rsidR="00666D9A" w:rsidRDefault="00666D9A" w:rsidP="00666D9A">
      <w:pPr>
        <w:rPr>
          <w:rFonts w:ascii="Times New Roman" w:hAnsi="Times New Roman" w:cs="Times New Roman"/>
          <w:sz w:val="24"/>
          <w:szCs w:val="24"/>
        </w:rPr>
      </w:pPr>
    </w:p>
    <w:p w:rsidR="00560087" w:rsidRDefault="00560087" w:rsidP="00666D9A">
      <w:pPr>
        <w:rPr>
          <w:rFonts w:ascii="Times New Roman" w:hAnsi="Times New Roman" w:cs="Times New Roman"/>
          <w:sz w:val="24"/>
          <w:szCs w:val="24"/>
        </w:rPr>
      </w:pPr>
    </w:p>
    <w:p w:rsidR="00B97B96" w:rsidRDefault="00B97B96" w:rsidP="00666D9A">
      <w:pPr>
        <w:rPr>
          <w:rFonts w:ascii="Times New Roman" w:hAnsi="Times New Roman" w:cs="Times New Roman"/>
          <w:sz w:val="24"/>
          <w:szCs w:val="24"/>
        </w:rPr>
      </w:pPr>
    </w:p>
    <w:p w:rsidR="00374417" w:rsidRDefault="00374417" w:rsidP="00666D9A">
      <w:pPr>
        <w:rPr>
          <w:rFonts w:ascii="Times New Roman" w:hAnsi="Times New Roman" w:cs="Times New Roman"/>
          <w:sz w:val="24"/>
          <w:szCs w:val="24"/>
        </w:rPr>
      </w:pPr>
    </w:p>
    <w:p w:rsidR="00374417" w:rsidRDefault="00374417" w:rsidP="00666D9A">
      <w:pPr>
        <w:rPr>
          <w:rFonts w:ascii="Times New Roman" w:hAnsi="Times New Roman" w:cs="Times New Roman"/>
          <w:sz w:val="24"/>
          <w:szCs w:val="24"/>
        </w:rPr>
      </w:pPr>
    </w:p>
    <w:p w:rsidR="00374417" w:rsidRDefault="00374417" w:rsidP="00666D9A">
      <w:pPr>
        <w:rPr>
          <w:rFonts w:ascii="Times New Roman" w:hAnsi="Times New Roman" w:cs="Times New Roman"/>
          <w:sz w:val="24"/>
          <w:szCs w:val="24"/>
        </w:rPr>
      </w:pPr>
    </w:p>
    <w:p w:rsidR="00374417" w:rsidRDefault="00374417" w:rsidP="00666D9A">
      <w:pPr>
        <w:rPr>
          <w:rFonts w:ascii="Times New Roman" w:hAnsi="Times New Roman" w:cs="Times New Roman"/>
          <w:sz w:val="24"/>
          <w:szCs w:val="24"/>
        </w:rPr>
      </w:pPr>
    </w:p>
    <w:p w:rsidR="00374417" w:rsidRDefault="00374417" w:rsidP="00666D9A">
      <w:pPr>
        <w:rPr>
          <w:rFonts w:ascii="Times New Roman" w:hAnsi="Times New Roman" w:cs="Times New Roman"/>
          <w:sz w:val="24"/>
          <w:szCs w:val="24"/>
        </w:rPr>
      </w:pPr>
    </w:p>
    <w:p w:rsidR="00374417" w:rsidRDefault="00374417" w:rsidP="00666D9A">
      <w:pPr>
        <w:rPr>
          <w:rFonts w:ascii="Times New Roman" w:hAnsi="Times New Roman" w:cs="Times New Roman"/>
          <w:sz w:val="24"/>
          <w:szCs w:val="24"/>
        </w:rPr>
      </w:pPr>
    </w:p>
    <w:p w:rsidR="00374417" w:rsidRDefault="00374417" w:rsidP="00374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17" w:rsidRDefault="00374417" w:rsidP="00374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17" w:rsidRDefault="00374417" w:rsidP="00374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17" w:rsidRDefault="00374417" w:rsidP="00666D9A">
      <w:pPr>
        <w:rPr>
          <w:rFonts w:ascii="Times New Roman" w:hAnsi="Times New Roman" w:cs="Times New Roman"/>
          <w:sz w:val="24"/>
          <w:szCs w:val="24"/>
        </w:rPr>
      </w:pPr>
    </w:p>
    <w:sectPr w:rsidR="00374417" w:rsidSect="001B7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C86"/>
    <w:rsid w:val="00033057"/>
    <w:rsid w:val="0004383B"/>
    <w:rsid w:val="00137761"/>
    <w:rsid w:val="001503DF"/>
    <w:rsid w:val="001A77BF"/>
    <w:rsid w:val="001B7C86"/>
    <w:rsid w:val="00221C03"/>
    <w:rsid w:val="00257E3F"/>
    <w:rsid w:val="002D130A"/>
    <w:rsid w:val="002D1388"/>
    <w:rsid w:val="0032608E"/>
    <w:rsid w:val="00363E55"/>
    <w:rsid w:val="00374417"/>
    <w:rsid w:val="003D71E3"/>
    <w:rsid w:val="003E29B9"/>
    <w:rsid w:val="0041306A"/>
    <w:rsid w:val="00417764"/>
    <w:rsid w:val="00424D62"/>
    <w:rsid w:val="0042525A"/>
    <w:rsid w:val="00437B11"/>
    <w:rsid w:val="00476D49"/>
    <w:rsid w:val="004839B3"/>
    <w:rsid w:val="004A6D31"/>
    <w:rsid w:val="004B7158"/>
    <w:rsid w:val="00554DFE"/>
    <w:rsid w:val="00560087"/>
    <w:rsid w:val="00666D9A"/>
    <w:rsid w:val="006822CA"/>
    <w:rsid w:val="006B53F5"/>
    <w:rsid w:val="006D4E1E"/>
    <w:rsid w:val="007329D3"/>
    <w:rsid w:val="00781C71"/>
    <w:rsid w:val="007B0783"/>
    <w:rsid w:val="007C6C49"/>
    <w:rsid w:val="008323A9"/>
    <w:rsid w:val="0085202E"/>
    <w:rsid w:val="008703DD"/>
    <w:rsid w:val="00887C1E"/>
    <w:rsid w:val="008A36CE"/>
    <w:rsid w:val="008B6CC4"/>
    <w:rsid w:val="008C4F59"/>
    <w:rsid w:val="0091706D"/>
    <w:rsid w:val="00937BF1"/>
    <w:rsid w:val="00942ECF"/>
    <w:rsid w:val="0097497E"/>
    <w:rsid w:val="009A3559"/>
    <w:rsid w:val="00A870F1"/>
    <w:rsid w:val="00A873D8"/>
    <w:rsid w:val="00AA0412"/>
    <w:rsid w:val="00AA665C"/>
    <w:rsid w:val="00B00930"/>
    <w:rsid w:val="00B116D9"/>
    <w:rsid w:val="00B16007"/>
    <w:rsid w:val="00B97B96"/>
    <w:rsid w:val="00BE04C6"/>
    <w:rsid w:val="00BE3B79"/>
    <w:rsid w:val="00C87EC0"/>
    <w:rsid w:val="00CD1DDC"/>
    <w:rsid w:val="00D31822"/>
    <w:rsid w:val="00DB5697"/>
    <w:rsid w:val="00DF2AC6"/>
    <w:rsid w:val="00DF79E1"/>
    <w:rsid w:val="00E23706"/>
    <w:rsid w:val="00E60B08"/>
    <w:rsid w:val="00E73B25"/>
    <w:rsid w:val="00EC3963"/>
    <w:rsid w:val="00EE38C3"/>
    <w:rsid w:val="00F20061"/>
    <w:rsid w:val="00F502C5"/>
    <w:rsid w:val="00F61856"/>
    <w:rsid w:val="00F9577D"/>
    <w:rsid w:val="00F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onnector" idref="#_x0000_s1053"/>
        <o:r id="V:Rule2" type="connector" idref="#_x0000_s1103"/>
        <o:r id="V:Rule3" type="connector" idref="#_x0000_s1123"/>
        <o:r id="V:Rule4" type="connector" idref="#_x0000_s1100"/>
        <o:r id="V:Rule5" type="connector" idref="#_x0000_s1055"/>
        <o:r id="V:Rule6" type="connector" idref="#_x0000_s1122"/>
        <o:r id="V:Rule7" type="connector" idref="#_x0000_s1059"/>
        <o:r id="V:Rule8" type="connector" idref="#_x0000_s1054"/>
        <o:r id="V:Rule9" type="connector" idref="#_x0000_s1065"/>
        <o:r id="V:Rule10" type="connector" idref="#_x0000_s1051"/>
        <o:r id="V:Rule11" type="connector" idref="#_x0000_s1078"/>
        <o:r id="V:Rule12" type="connector" idref="#_x0000_s1105"/>
        <o:r id="V:Rule13" type="connector" idref="#_x0000_s1106"/>
        <o:r id="V:Rule14" type="connector" idref="#_x0000_s1109"/>
        <o:r id="V:Rule15" type="connector" idref="#_x0000_s1116"/>
        <o:r id="V:Rule16" type="connector" idref="#_x0000_s1068"/>
        <o:r id="V:Rule17" type="connector" idref="#_x0000_s1070"/>
        <o:r id="V:Rule18" type="connector" idref="#_x0000_s1050"/>
        <o:r id="V:Rule19" type="connector" idref="#_x0000_s1061"/>
        <o:r id="V:Rule20" type="connector" idref="#_x0000_s1098"/>
        <o:r id="V:Rule21" type="connector" idref="#_x0000_s1052"/>
        <o:r id="V:Rule22" type="connector" idref="#_x0000_s1089"/>
        <o:r id="V:Rule23" type="connector" idref="#_x0000_s1108"/>
        <o:r id="V:Rule24" type="connector" idref="#_x0000_s1062"/>
        <o:r id="V:Rule25" type="connector" idref="#_x0000_s1129"/>
      </o:rules>
    </o:shapelayout>
  </w:shapeDefaults>
  <w:decimalSymbol w:val=","/>
  <w:listSeparator w:val=";"/>
  <w15:docId w15:val="{35A7D921-6297-42B5-A615-7982602E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E55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МП «ГОРОДСКОЕ КОММУНАЛЬНОЕ ХОЗЯЙСТВО»</vt:lpstr>
    </vt:vector>
  </TitlesOfParts>
  <Company>ГКХ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МП «ГОРОДСКОЕ КОММУНАЛЬНОЕ ХОЗЯЙСТВО»</dc:title>
  <dc:creator>user</dc:creator>
  <cp:lastModifiedBy>Евгений Пономарёв</cp:lastModifiedBy>
  <cp:revision>5</cp:revision>
  <cp:lastPrinted>2017-06-01T21:58:00Z</cp:lastPrinted>
  <dcterms:created xsi:type="dcterms:W3CDTF">2018-03-19T04:23:00Z</dcterms:created>
  <dcterms:modified xsi:type="dcterms:W3CDTF">2018-03-20T01:44:00Z</dcterms:modified>
</cp:coreProperties>
</file>