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" type="frame"/>
    </v:background>
  </w:background>
  <w:body>
    <w:p w:rsidR="008E51F0" w:rsidRPr="00C70319" w:rsidRDefault="00B7380A" w:rsidP="009314C0">
      <w:pPr>
        <w:shd w:val="clear" w:color="auto" w:fill="FFFFFF"/>
        <w:spacing w:line="28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FF"/>
        </w:rPr>
      </w:pPr>
      <w:r w:rsidRPr="009314C0">
        <w:rPr>
          <w:rFonts w:ascii="Times New Roman" w:hAnsi="Times New Roman" w:cs="Times New Roman"/>
          <w:b/>
          <w:bCs/>
        </w:rPr>
        <w:t xml:space="preserve">Договор </w:t>
      </w:r>
      <w:r w:rsidR="008E51F0" w:rsidRPr="009314C0">
        <w:rPr>
          <w:rFonts w:ascii="Times New Roman" w:hAnsi="Times New Roman" w:cs="Times New Roman"/>
          <w:b/>
          <w:bCs/>
        </w:rPr>
        <w:t>№</w:t>
      </w:r>
      <w:r w:rsidR="009314C0" w:rsidRPr="009314C0">
        <w:rPr>
          <w:rFonts w:ascii="Times New Roman" w:hAnsi="Times New Roman" w:cs="Times New Roman"/>
          <w:b/>
          <w:bCs/>
        </w:rPr>
        <w:t xml:space="preserve"> ____  - </w:t>
      </w:r>
      <w:r w:rsidR="006772B0" w:rsidRPr="00C70319">
        <w:rPr>
          <w:rFonts w:ascii="Times New Roman" w:hAnsi="Times New Roman" w:cs="Times New Roman"/>
          <w:b/>
          <w:bCs/>
          <w:color w:val="0000FF"/>
        </w:rPr>
        <w:t>Т/1</w:t>
      </w:r>
      <w:r w:rsidR="00206AE5" w:rsidRPr="00C70319">
        <w:rPr>
          <w:rFonts w:ascii="Times New Roman" w:hAnsi="Times New Roman" w:cs="Times New Roman"/>
          <w:b/>
          <w:bCs/>
          <w:color w:val="0000FF"/>
        </w:rPr>
        <w:t>9</w:t>
      </w:r>
    </w:p>
    <w:p w:rsidR="008E51F0" w:rsidRPr="009314C0" w:rsidRDefault="008E51F0" w:rsidP="009314C0">
      <w:pPr>
        <w:shd w:val="clear" w:color="auto" w:fill="FFFFFF"/>
        <w:spacing w:line="28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 xml:space="preserve">на поставку тепловой энергии </w:t>
      </w:r>
    </w:p>
    <w:p w:rsidR="008E51F0" w:rsidRPr="009314C0" w:rsidRDefault="008E51F0" w:rsidP="009314C0">
      <w:pPr>
        <w:shd w:val="clear" w:color="auto" w:fill="FFFFFF"/>
        <w:spacing w:line="280" w:lineRule="exact"/>
        <w:ind w:firstLine="567"/>
        <w:outlineLvl w:val="0"/>
        <w:rPr>
          <w:rFonts w:ascii="Times New Roman" w:hAnsi="Times New Roman" w:cs="Times New Roman"/>
        </w:rPr>
      </w:pPr>
    </w:p>
    <w:p w:rsidR="008E51F0" w:rsidRPr="009314C0" w:rsidRDefault="008E51F0" w:rsidP="009314C0">
      <w:pPr>
        <w:shd w:val="clear" w:color="auto" w:fill="FFFFFF"/>
        <w:spacing w:line="280" w:lineRule="exact"/>
        <w:ind w:firstLine="567"/>
        <w:outlineLvl w:val="0"/>
        <w:rPr>
          <w:rFonts w:ascii="Times New Roman" w:hAnsi="Times New Roman" w:cs="Times New Roman"/>
          <w:spacing w:val="-10"/>
        </w:rPr>
      </w:pPr>
      <w:r w:rsidRPr="009314C0">
        <w:rPr>
          <w:rFonts w:ascii="Times New Roman" w:hAnsi="Times New Roman" w:cs="Times New Roman"/>
        </w:rPr>
        <w:t xml:space="preserve">г. Анадырь                                                                            </w:t>
      </w:r>
      <w:r w:rsidRPr="009314C0">
        <w:rPr>
          <w:rFonts w:ascii="Times New Roman" w:hAnsi="Times New Roman" w:cs="Times New Roman"/>
        </w:rPr>
        <w:tab/>
      </w:r>
      <w:r w:rsidRPr="009314C0">
        <w:rPr>
          <w:rFonts w:ascii="Times New Roman" w:hAnsi="Times New Roman" w:cs="Times New Roman"/>
        </w:rPr>
        <w:tab/>
      </w:r>
      <w:r w:rsidR="002523B3" w:rsidRPr="009314C0">
        <w:rPr>
          <w:rFonts w:ascii="Times New Roman" w:hAnsi="Times New Roman" w:cs="Times New Roman"/>
        </w:rPr>
        <w:t xml:space="preserve">       </w:t>
      </w:r>
      <w:r w:rsidR="009314C0" w:rsidRPr="009314C0">
        <w:rPr>
          <w:rFonts w:ascii="Times New Roman" w:hAnsi="Times New Roman" w:cs="Times New Roman"/>
        </w:rPr>
        <w:t xml:space="preserve">      </w:t>
      </w:r>
      <w:r w:rsidR="002523B3" w:rsidRPr="009314C0">
        <w:rPr>
          <w:rFonts w:ascii="Times New Roman" w:hAnsi="Times New Roman" w:cs="Times New Roman"/>
        </w:rPr>
        <w:t>«__»________201</w:t>
      </w:r>
      <w:r w:rsidR="009314C0" w:rsidRPr="009314C0">
        <w:rPr>
          <w:rFonts w:ascii="Times New Roman" w:hAnsi="Times New Roman" w:cs="Times New Roman"/>
        </w:rPr>
        <w:t>_</w:t>
      </w:r>
      <w:r w:rsidR="002523B3" w:rsidRPr="009314C0">
        <w:rPr>
          <w:rFonts w:ascii="Times New Roman" w:hAnsi="Times New Roman" w:cs="Times New Roman"/>
        </w:rPr>
        <w:t xml:space="preserve"> год</w:t>
      </w:r>
    </w:p>
    <w:p w:rsidR="008E51F0" w:rsidRPr="009314C0" w:rsidRDefault="008E51F0" w:rsidP="009314C0">
      <w:pPr>
        <w:pStyle w:val="1"/>
        <w:spacing w:line="280" w:lineRule="exact"/>
        <w:ind w:left="0"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6624B" w:rsidRDefault="0036624B" w:rsidP="0036624B">
      <w:pPr>
        <w:pStyle w:val="1"/>
        <w:spacing w:line="28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5EC">
        <w:rPr>
          <w:rFonts w:ascii="Times New Roman" w:hAnsi="Times New Roman" w:cs="Times New Roman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именуемое в дальнейшем </w:t>
      </w:r>
      <w:r w:rsidRPr="004805EC">
        <w:rPr>
          <w:rFonts w:ascii="Times New Roman" w:hAnsi="Times New Roman" w:cs="Times New Roman"/>
          <w:sz w:val="24"/>
          <w:szCs w:val="24"/>
        </w:rPr>
        <w:t>«Поставщик»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лице директора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Б.В. Ковальского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____________________________________</w:t>
      </w:r>
    </w:p>
    <w:p w:rsidR="0036624B" w:rsidRPr="007F1993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____________________________________________________________________________________ 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именуемое в дальнейшем </w:t>
      </w:r>
      <w:r w:rsidRPr="004805EC">
        <w:rPr>
          <w:rFonts w:ascii="Times New Roman" w:hAnsi="Times New Roman" w:cs="Times New Roman"/>
          <w:sz w:val="24"/>
          <w:szCs w:val="24"/>
        </w:rPr>
        <w:t>«</w:t>
      </w:r>
      <w:r w:rsidR="00BA5B58">
        <w:rPr>
          <w:rFonts w:ascii="Times New Roman" w:hAnsi="Times New Roman" w:cs="Times New Roman"/>
          <w:sz w:val="24"/>
          <w:szCs w:val="24"/>
        </w:rPr>
        <w:t>Потребитель</w:t>
      </w:r>
      <w:r w:rsidRPr="004805EC">
        <w:rPr>
          <w:rFonts w:ascii="Times New Roman" w:hAnsi="Times New Roman" w:cs="Times New Roman"/>
          <w:sz w:val="24"/>
          <w:szCs w:val="24"/>
        </w:rPr>
        <w:t>»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Pr="007F19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 xml:space="preserve">в лице ____________________________________________, </w:t>
      </w:r>
    </w:p>
    <w:p w:rsidR="0036624B" w:rsidRPr="007F1993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F19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_____________________________________________________________________________________</w:t>
      </w:r>
    </w:p>
    <w:p w:rsidR="0036624B" w:rsidRPr="007F1993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F19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действующего на основании ____________________________________________________________</w:t>
      </w:r>
    </w:p>
    <w:p w:rsidR="0036624B" w:rsidRPr="007F1993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 w:rsidRPr="007F1993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_____________________________________________________________________________________</w:t>
      </w:r>
    </w:p>
    <w:p w:rsidR="0036624B" w:rsidRDefault="0036624B" w:rsidP="0036624B">
      <w:pPr>
        <w:pStyle w:val="1"/>
        <w:spacing w:line="280" w:lineRule="exact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805E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другой стороны, именуемые в дальнейшем «Стороны», заключили настоящий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договор </w:t>
      </w:r>
      <w:r w:rsidRPr="004805E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нижеследующем: </w:t>
      </w:r>
    </w:p>
    <w:p w:rsidR="008E51F0" w:rsidRPr="009314C0" w:rsidRDefault="008E51F0" w:rsidP="009314C0">
      <w:pPr>
        <w:spacing w:line="280" w:lineRule="exact"/>
        <w:ind w:firstLine="567"/>
        <w:rPr>
          <w:rFonts w:ascii="Times New Roman" w:hAnsi="Times New Roman" w:cs="Times New Roman"/>
        </w:rPr>
      </w:pPr>
    </w:p>
    <w:p w:rsidR="007E7D0F" w:rsidRDefault="008E51F0" w:rsidP="009314C0">
      <w:pPr>
        <w:numPr>
          <w:ilvl w:val="0"/>
          <w:numId w:val="1"/>
        </w:numPr>
        <w:tabs>
          <w:tab w:val="left" w:pos="4536"/>
          <w:tab w:val="left" w:pos="4820"/>
          <w:tab w:val="left" w:pos="5103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 xml:space="preserve">ПРЕДМЕТ </w:t>
      </w:r>
      <w:r w:rsidR="00BA4BE3" w:rsidRPr="009314C0">
        <w:rPr>
          <w:rFonts w:ascii="Times New Roman" w:hAnsi="Times New Roman" w:cs="Times New Roman"/>
          <w:b/>
          <w:bCs/>
        </w:rPr>
        <w:t>ДОГОВОРА</w:t>
      </w:r>
    </w:p>
    <w:p w:rsidR="00555D0D" w:rsidRPr="009314C0" w:rsidRDefault="00555D0D" w:rsidP="00555D0D">
      <w:pPr>
        <w:tabs>
          <w:tab w:val="left" w:pos="4536"/>
          <w:tab w:val="left" w:pos="4820"/>
          <w:tab w:val="left" w:pos="5103"/>
        </w:tabs>
        <w:spacing w:line="280" w:lineRule="exact"/>
        <w:ind w:left="567"/>
        <w:jc w:val="center"/>
        <w:rPr>
          <w:rFonts w:ascii="Times New Roman" w:hAnsi="Times New Roman" w:cs="Times New Roman"/>
          <w:b/>
          <w:bCs/>
        </w:rPr>
      </w:pPr>
    </w:p>
    <w:p w:rsidR="008E51F0" w:rsidRPr="00555D0D" w:rsidRDefault="00555D0D" w:rsidP="00555D0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8E51F0" w:rsidRPr="00555D0D">
        <w:rPr>
          <w:rFonts w:ascii="Times New Roman" w:hAnsi="Times New Roman" w:cs="Times New Roman"/>
        </w:rPr>
        <w:t xml:space="preserve">Поставщик обязуется подавать (поставлять) </w:t>
      </w:r>
      <w:r w:rsidR="003D16F0" w:rsidRPr="00555D0D">
        <w:rPr>
          <w:rFonts w:ascii="Times New Roman" w:hAnsi="Times New Roman" w:cs="Times New Roman"/>
        </w:rPr>
        <w:t>Потребителю</w:t>
      </w:r>
      <w:r w:rsidR="008E51F0" w:rsidRPr="00555D0D">
        <w:rPr>
          <w:rFonts w:ascii="Times New Roman" w:hAnsi="Times New Roman" w:cs="Times New Roman"/>
        </w:rPr>
        <w:t xml:space="preserve"> тепловую энергию</w:t>
      </w:r>
      <w:r w:rsidR="009E09C0" w:rsidRPr="00555D0D">
        <w:rPr>
          <w:rFonts w:ascii="Times New Roman" w:hAnsi="Times New Roman" w:cs="Times New Roman"/>
        </w:rPr>
        <w:t xml:space="preserve"> и теплоноситель</w:t>
      </w:r>
      <w:r w:rsidR="008E51F0" w:rsidRPr="00555D0D">
        <w:rPr>
          <w:rFonts w:ascii="Times New Roman" w:hAnsi="Times New Roman" w:cs="Times New Roman"/>
        </w:rPr>
        <w:t xml:space="preserve"> через присоединенные тепловые сети Поставщика, а </w:t>
      </w:r>
      <w:r w:rsidR="003D16F0" w:rsidRPr="00555D0D">
        <w:rPr>
          <w:rFonts w:ascii="Times New Roman" w:hAnsi="Times New Roman" w:cs="Times New Roman"/>
        </w:rPr>
        <w:t>Потребитель</w:t>
      </w:r>
      <w:r w:rsidR="008E51F0" w:rsidRPr="00555D0D">
        <w:rPr>
          <w:rFonts w:ascii="Times New Roman" w:hAnsi="Times New Roman" w:cs="Times New Roman"/>
        </w:rPr>
        <w:t xml:space="preserve"> обязуется принимать тепловую энергию</w:t>
      </w:r>
      <w:r w:rsidR="009E09C0" w:rsidRPr="00555D0D">
        <w:rPr>
          <w:rFonts w:ascii="Times New Roman" w:hAnsi="Times New Roman" w:cs="Times New Roman"/>
        </w:rPr>
        <w:t xml:space="preserve"> и теплоноситель</w:t>
      </w:r>
      <w:r w:rsidR="008E51F0" w:rsidRPr="00555D0D">
        <w:rPr>
          <w:rFonts w:ascii="Times New Roman" w:hAnsi="Times New Roman" w:cs="Times New Roman"/>
        </w:rPr>
        <w:t xml:space="preserve"> и оплачивать, а также соблюдать предусмотренный </w:t>
      </w:r>
      <w:r w:rsidR="003E2A67" w:rsidRPr="00555D0D">
        <w:rPr>
          <w:rFonts w:ascii="Times New Roman" w:hAnsi="Times New Roman" w:cs="Times New Roman"/>
        </w:rPr>
        <w:t xml:space="preserve">договором </w:t>
      </w:r>
      <w:r w:rsidR="008E51F0" w:rsidRPr="00555D0D">
        <w:rPr>
          <w:rFonts w:ascii="Times New Roman" w:hAnsi="Times New Roman" w:cs="Times New Roman"/>
        </w:rPr>
        <w:t>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энергии.</w:t>
      </w:r>
      <w:proofErr w:type="gramEnd"/>
    </w:p>
    <w:p w:rsidR="00AF2B16" w:rsidRPr="00555D0D" w:rsidRDefault="00AF2B16" w:rsidP="00AF2B1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FF"/>
        </w:rPr>
      </w:pPr>
      <w:r w:rsidRPr="00555D0D">
        <w:rPr>
          <w:rFonts w:ascii="Times New Roman" w:hAnsi="Times New Roman" w:cs="Times New Roman"/>
          <w:b/>
          <w:color w:val="0000FF"/>
        </w:rPr>
        <w:t>Местом исполнения договора является город Анадырь, Чукотского автономного округа.</w:t>
      </w:r>
    </w:p>
    <w:p w:rsidR="008E51F0" w:rsidRPr="00555D0D" w:rsidRDefault="008E51F0" w:rsidP="009314C0">
      <w:pPr>
        <w:tabs>
          <w:tab w:val="num" w:pos="0"/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555D0D">
        <w:rPr>
          <w:rFonts w:ascii="Times New Roman" w:hAnsi="Times New Roman" w:cs="Times New Roman"/>
        </w:rPr>
        <w:t xml:space="preserve">Точка поставки тепловой энергии </w:t>
      </w:r>
      <w:r w:rsidR="003D16F0" w:rsidRPr="00555D0D">
        <w:rPr>
          <w:rFonts w:ascii="Times New Roman" w:hAnsi="Times New Roman" w:cs="Times New Roman"/>
        </w:rPr>
        <w:t>Потребителю</w:t>
      </w:r>
      <w:r w:rsidRPr="00555D0D">
        <w:rPr>
          <w:rFonts w:ascii="Times New Roman" w:hAnsi="Times New Roman" w:cs="Times New Roman"/>
        </w:rPr>
        <w:t xml:space="preserve">, являющаяся местом исполнения обязательств по поставке тепловой энергии, указана в Приложении № </w:t>
      </w:r>
      <w:r w:rsidR="0071392D" w:rsidRPr="00555D0D">
        <w:rPr>
          <w:rFonts w:ascii="Times New Roman" w:hAnsi="Times New Roman" w:cs="Times New Roman"/>
        </w:rPr>
        <w:t>4</w:t>
      </w:r>
      <w:r w:rsidRPr="00555D0D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12"/>
        <w:shd w:val="clear" w:color="auto" w:fill="FFFFFF"/>
        <w:tabs>
          <w:tab w:val="left" w:pos="0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555D0D">
        <w:rPr>
          <w:rFonts w:ascii="Times New Roman" w:hAnsi="Times New Roman" w:cs="Times New Roman"/>
        </w:rPr>
        <w:t xml:space="preserve">Поставщик и </w:t>
      </w:r>
      <w:r w:rsidR="003D16F0" w:rsidRPr="00555D0D">
        <w:rPr>
          <w:rFonts w:ascii="Times New Roman" w:hAnsi="Times New Roman" w:cs="Times New Roman"/>
        </w:rPr>
        <w:t>Потребитель</w:t>
      </w:r>
      <w:r w:rsidRPr="00555D0D">
        <w:rPr>
          <w:rFonts w:ascii="Times New Roman" w:hAnsi="Times New Roman" w:cs="Times New Roman"/>
        </w:rPr>
        <w:t xml:space="preserve"> при отпуске, передаче и потреблении тепловой энергии, а также при взаимных расчетах обязуются руководствоваться настоящим </w:t>
      </w:r>
      <w:r w:rsidR="003E2A67" w:rsidRPr="00555D0D">
        <w:rPr>
          <w:rFonts w:ascii="Times New Roman" w:hAnsi="Times New Roman" w:cs="Times New Roman"/>
        </w:rPr>
        <w:t>договором</w:t>
      </w:r>
      <w:r w:rsidR="00BA4BE3" w:rsidRPr="00555D0D">
        <w:rPr>
          <w:rFonts w:ascii="Times New Roman" w:hAnsi="Times New Roman" w:cs="Times New Roman"/>
        </w:rPr>
        <w:t>,</w:t>
      </w:r>
      <w:r w:rsidR="003E2A67" w:rsidRPr="00555D0D">
        <w:rPr>
          <w:rFonts w:ascii="Times New Roman" w:hAnsi="Times New Roman" w:cs="Times New Roman"/>
        </w:rPr>
        <w:t xml:space="preserve"> </w:t>
      </w:r>
      <w:r w:rsidRPr="00555D0D">
        <w:rPr>
          <w:rFonts w:ascii="Times New Roman" w:hAnsi="Times New Roman" w:cs="Times New Roman"/>
        </w:rPr>
        <w:t>действующим законодательством РФ в сфере теплоснабжения</w:t>
      </w:r>
      <w:r w:rsidR="00CF5C28" w:rsidRPr="009314C0">
        <w:rPr>
          <w:rFonts w:ascii="Times New Roman" w:hAnsi="Times New Roman" w:cs="Times New Roman"/>
        </w:rPr>
        <w:t xml:space="preserve"> (в т.ч.</w:t>
      </w:r>
      <w:r w:rsidR="00CF5C28" w:rsidRPr="009314C0">
        <w:rPr>
          <w:rFonts w:ascii="Times New Roman" w:hAnsi="Times New Roman" w:cs="Times New Roman"/>
          <w:color w:val="auto"/>
        </w:rPr>
        <w:t xml:space="preserve"> </w:t>
      </w:r>
      <w:r w:rsidR="00CF5C28" w:rsidRPr="009314C0">
        <w:rPr>
          <w:rFonts w:ascii="Times New Roman" w:hAnsi="Times New Roman" w:cs="Times New Roman"/>
          <w:bCs/>
          <w:color w:val="auto"/>
        </w:rPr>
        <w:t xml:space="preserve">Правилами коммерческого учета тепловой энергии, теплоносителя, утв. </w:t>
      </w:r>
      <w:hyperlink r:id="rId8" w:anchor="sub_0" w:history="1">
        <w:r w:rsidR="00CF5C28" w:rsidRPr="009314C0">
          <w:rPr>
            <w:rStyle w:val="aff6"/>
            <w:rFonts w:ascii="Times New Roman" w:hAnsi="Times New Roman" w:cs="Times New Roman"/>
            <w:bCs/>
            <w:color w:val="auto"/>
          </w:rPr>
          <w:t>постановлением</w:t>
        </w:r>
      </w:hyperlink>
      <w:r w:rsidR="00CF5C28" w:rsidRPr="009314C0">
        <w:rPr>
          <w:rFonts w:ascii="Times New Roman" w:hAnsi="Times New Roman" w:cs="Times New Roman"/>
          <w:bCs/>
          <w:color w:val="auto"/>
        </w:rPr>
        <w:t xml:space="preserve"> Правительства РФ от 18 ноября 2013 г. N 1034)</w:t>
      </w:r>
      <w:r w:rsidRPr="009314C0">
        <w:rPr>
          <w:rFonts w:ascii="Times New Roman" w:hAnsi="Times New Roman" w:cs="Times New Roman"/>
          <w:color w:val="auto"/>
        </w:rPr>
        <w:t>, актами органов, осуществляющих государственное регулирование тарифов</w:t>
      </w:r>
      <w:r w:rsidR="00A46220" w:rsidRPr="009314C0">
        <w:rPr>
          <w:rFonts w:ascii="Times New Roman" w:hAnsi="Times New Roman" w:cs="Times New Roman"/>
          <w:color w:val="auto"/>
        </w:rPr>
        <w:t>,</w:t>
      </w:r>
      <w:r w:rsidR="001E39A6" w:rsidRPr="009314C0">
        <w:rPr>
          <w:rFonts w:ascii="Times New Roman" w:hAnsi="Times New Roman" w:cs="Times New Roman"/>
          <w:bCs/>
          <w:color w:val="auto"/>
        </w:rPr>
        <w:t xml:space="preserve"> м</w:t>
      </w:r>
      <w:r w:rsidR="00CF5C28" w:rsidRPr="009314C0">
        <w:rPr>
          <w:rFonts w:ascii="Times New Roman" w:hAnsi="Times New Roman" w:cs="Times New Roman"/>
          <w:bCs/>
          <w:color w:val="auto"/>
        </w:rPr>
        <w:t>етодикой осуществления коммерческого учета тепловой энергии, теплоносителя, утвержденной приказом</w:t>
      </w:r>
      <w:proofErr w:type="gramEnd"/>
      <w:r w:rsidR="00CF5C28" w:rsidRPr="009314C0">
        <w:rPr>
          <w:rFonts w:ascii="Times New Roman" w:hAnsi="Times New Roman" w:cs="Times New Roman"/>
          <w:bCs/>
          <w:color w:val="auto"/>
        </w:rPr>
        <w:t xml:space="preserve"> Министерства строительства и жилищно-коммунального хозяйства РФ от 17 марта 2014 г. </w:t>
      </w:r>
      <w:r w:rsidR="001E39A6" w:rsidRPr="009314C0">
        <w:rPr>
          <w:rFonts w:ascii="Times New Roman" w:hAnsi="Times New Roman" w:cs="Times New Roman"/>
          <w:bCs/>
          <w:color w:val="auto"/>
        </w:rPr>
        <w:t xml:space="preserve">                 </w:t>
      </w:r>
      <w:r w:rsidR="00CF5C28" w:rsidRPr="009314C0">
        <w:rPr>
          <w:rFonts w:ascii="Times New Roman" w:hAnsi="Times New Roman" w:cs="Times New Roman"/>
          <w:bCs/>
          <w:color w:val="auto"/>
        </w:rPr>
        <w:t>N  99/</w:t>
      </w:r>
      <w:proofErr w:type="gramStart"/>
      <w:r w:rsidR="00CF5C28" w:rsidRPr="009314C0">
        <w:rPr>
          <w:rFonts w:ascii="Times New Roman" w:hAnsi="Times New Roman" w:cs="Times New Roman"/>
          <w:bCs/>
          <w:color w:val="auto"/>
        </w:rPr>
        <w:t>пр</w:t>
      </w:r>
      <w:proofErr w:type="gramEnd"/>
      <w:r w:rsidR="00CF5C28" w:rsidRPr="009314C0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34040), а во всем остальном, не урегулированном данными актами/документами, Методикой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 (утв. Госстроем РФ 12 августа 2003 г.)</w:t>
      </w:r>
      <w:r w:rsidRPr="009314C0">
        <w:rPr>
          <w:rFonts w:ascii="Times New Roman" w:hAnsi="Times New Roman" w:cs="Times New Roman"/>
          <w:color w:val="auto"/>
        </w:rPr>
        <w:t xml:space="preserve">. </w:t>
      </w:r>
      <w:r w:rsidRPr="009314C0">
        <w:rPr>
          <w:rFonts w:ascii="Times New Roman" w:hAnsi="Times New Roman" w:cs="Times New Roman"/>
        </w:rPr>
        <w:t xml:space="preserve">В случае принятия нормативных правовых актов, регулирующих вопросы в сфере теплоэнергетики, в том числе устанавливающих иной, по сравнению с настоящим </w:t>
      </w:r>
      <w:r w:rsidR="003E2A67" w:rsidRPr="009314C0">
        <w:rPr>
          <w:rFonts w:ascii="Times New Roman" w:hAnsi="Times New Roman" w:cs="Times New Roman"/>
        </w:rPr>
        <w:t>договором</w:t>
      </w:r>
      <w:r w:rsidRPr="009314C0">
        <w:rPr>
          <w:rFonts w:ascii="Times New Roman" w:hAnsi="Times New Roman" w:cs="Times New Roman"/>
        </w:rPr>
        <w:t xml:space="preserve">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12"/>
        <w:shd w:val="clear" w:color="auto" w:fill="FFFFFF"/>
        <w:tabs>
          <w:tab w:val="left" w:pos="0"/>
        </w:tabs>
        <w:spacing w:line="280" w:lineRule="exact"/>
        <w:ind w:left="0" w:firstLine="567"/>
        <w:jc w:val="both"/>
        <w:rPr>
          <w:rFonts w:ascii="Times New Roman" w:hAnsi="Times New Roman" w:cs="Times New Roman"/>
          <w:spacing w:val="-3"/>
        </w:rPr>
      </w:pPr>
    </w:p>
    <w:p w:rsidR="007E7D0F" w:rsidRDefault="008E51F0" w:rsidP="009314C0">
      <w:pPr>
        <w:pStyle w:val="aff0"/>
        <w:numPr>
          <w:ilvl w:val="0"/>
          <w:numId w:val="11"/>
        </w:numPr>
        <w:tabs>
          <w:tab w:val="left" w:pos="1134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КОЛИЧЕСТВО И КАЧЕСТВО ТЕПЛОВОЙ</w:t>
      </w:r>
      <w:r w:rsidR="001E39A6" w:rsidRPr="009314C0">
        <w:rPr>
          <w:rFonts w:ascii="Times New Roman" w:hAnsi="Times New Roman" w:cs="Times New Roman"/>
          <w:b/>
          <w:bCs/>
        </w:rPr>
        <w:t xml:space="preserve"> </w:t>
      </w:r>
      <w:r w:rsidRPr="009314C0">
        <w:rPr>
          <w:rFonts w:ascii="Times New Roman" w:hAnsi="Times New Roman" w:cs="Times New Roman"/>
          <w:b/>
          <w:bCs/>
        </w:rPr>
        <w:t>ЭНЕРГИИ И ТЕПЛОНОСИТЕЛЯ</w:t>
      </w:r>
    </w:p>
    <w:p w:rsidR="00555D0D" w:rsidRPr="009314C0" w:rsidRDefault="00555D0D" w:rsidP="00555D0D">
      <w:pPr>
        <w:pStyle w:val="aff0"/>
        <w:tabs>
          <w:tab w:val="left" w:pos="1134"/>
        </w:tabs>
        <w:spacing w:line="280" w:lineRule="exact"/>
        <w:ind w:left="567"/>
        <w:jc w:val="center"/>
        <w:rPr>
          <w:rFonts w:ascii="Times New Roman" w:hAnsi="Times New Roman" w:cs="Times New Roman"/>
          <w:b/>
          <w:bCs/>
        </w:rPr>
      </w:pPr>
    </w:p>
    <w:p w:rsidR="0036624B" w:rsidRPr="0036624B" w:rsidRDefault="0036624B" w:rsidP="0036624B">
      <w:pPr>
        <w:pStyle w:val="a7"/>
        <w:numPr>
          <w:ilvl w:val="1"/>
          <w:numId w:val="11"/>
        </w:numPr>
        <w:suppressLineNumbers w:val="0"/>
        <w:tabs>
          <w:tab w:val="left" w:pos="0"/>
          <w:tab w:val="num" w:pos="709"/>
          <w:tab w:val="left" w:pos="1418"/>
        </w:tabs>
        <w:ind w:left="0" w:firstLine="567"/>
        <w:rPr>
          <w:rFonts w:ascii="Times New Roman" w:hAnsi="Times New Roman" w:cs="Times New Roman"/>
          <w:color w:val="0000FF"/>
        </w:rPr>
      </w:pPr>
      <w:r w:rsidRPr="0036624B">
        <w:rPr>
          <w:rFonts w:ascii="Times New Roman" w:hAnsi="Times New Roman" w:cs="Times New Roman"/>
          <w:b/>
          <w:color w:val="FF0000"/>
        </w:rPr>
        <w:t>Количество (</w:t>
      </w:r>
      <w:r w:rsidR="00584432">
        <w:rPr>
          <w:rFonts w:ascii="Times New Roman" w:hAnsi="Times New Roman" w:cs="Times New Roman"/>
          <w:b/>
          <w:color w:val="FF0000"/>
        </w:rPr>
        <w:t>договор</w:t>
      </w:r>
      <w:r w:rsidRPr="0036624B">
        <w:rPr>
          <w:rFonts w:ascii="Times New Roman" w:hAnsi="Times New Roman" w:cs="Times New Roman"/>
          <w:b/>
          <w:color w:val="FF0000"/>
        </w:rPr>
        <w:t xml:space="preserve">ные величины) тепловой энергии (включая сверхнормативные тепловые потери), подаваемой </w:t>
      </w:r>
      <w:r w:rsidR="00BA5B58">
        <w:rPr>
          <w:rFonts w:ascii="Times New Roman" w:hAnsi="Times New Roman" w:cs="Times New Roman"/>
          <w:b/>
          <w:color w:val="FF0000"/>
        </w:rPr>
        <w:t xml:space="preserve">Потребителю </w:t>
      </w:r>
      <w:r w:rsidRPr="0036624B">
        <w:rPr>
          <w:rFonts w:ascii="Times New Roman" w:hAnsi="Times New Roman" w:cs="Times New Roman"/>
          <w:b/>
          <w:color w:val="FF0000"/>
        </w:rPr>
        <w:t xml:space="preserve">(с учетом его </w:t>
      </w:r>
      <w:proofErr w:type="spellStart"/>
      <w:r w:rsidRPr="0036624B">
        <w:rPr>
          <w:rFonts w:ascii="Times New Roman" w:hAnsi="Times New Roman" w:cs="Times New Roman"/>
          <w:b/>
          <w:color w:val="FF0000"/>
        </w:rPr>
        <w:lastRenderedPageBreak/>
        <w:t>Субабонентов</w:t>
      </w:r>
      <w:proofErr w:type="spellEnd"/>
      <w:r w:rsidRPr="0036624B">
        <w:rPr>
          <w:rFonts w:ascii="Times New Roman" w:hAnsi="Times New Roman" w:cs="Times New Roman"/>
          <w:b/>
          <w:color w:val="FF0000"/>
          <w:vertAlign w:val="superscript"/>
        </w:rPr>
        <w:footnoteReference w:id="1"/>
      </w:r>
      <w:r w:rsidRPr="0036624B">
        <w:rPr>
          <w:rFonts w:ascii="Times New Roman" w:hAnsi="Times New Roman" w:cs="Times New Roman"/>
          <w:b/>
          <w:color w:val="FF0000"/>
        </w:rPr>
        <w:t xml:space="preserve">) в календарном году с разбивкой по месяцам, устанавливается Приложением № 1 к настоящему </w:t>
      </w:r>
      <w:r w:rsidR="00584432">
        <w:rPr>
          <w:rFonts w:ascii="Times New Roman" w:hAnsi="Times New Roman" w:cs="Times New Roman"/>
          <w:b/>
          <w:color w:val="FF0000"/>
        </w:rPr>
        <w:t>договору</w:t>
      </w:r>
      <w:r w:rsidRPr="0036624B">
        <w:rPr>
          <w:rFonts w:ascii="Times New Roman" w:hAnsi="Times New Roman" w:cs="Times New Roman"/>
          <w:b/>
          <w:color w:val="FF0000"/>
        </w:rPr>
        <w:t xml:space="preserve">. </w:t>
      </w:r>
    </w:p>
    <w:p w:rsidR="0036624B" w:rsidRPr="0036624B" w:rsidRDefault="0036624B" w:rsidP="0036624B">
      <w:pPr>
        <w:pStyle w:val="a7"/>
        <w:numPr>
          <w:ilvl w:val="1"/>
          <w:numId w:val="11"/>
        </w:numPr>
        <w:suppressLineNumbers w:val="0"/>
        <w:tabs>
          <w:tab w:val="left" w:pos="0"/>
          <w:tab w:val="num" w:pos="709"/>
          <w:tab w:val="left" w:pos="1418"/>
        </w:tabs>
        <w:ind w:left="0" w:firstLine="567"/>
        <w:rPr>
          <w:rFonts w:ascii="Times New Roman" w:hAnsi="Times New Roman" w:cs="Times New Roman"/>
          <w:color w:val="0000FF"/>
        </w:rPr>
      </w:pPr>
      <w:r w:rsidRPr="0036624B">
        <w:rPr>
          <w:rFonts w:ascii="Times New Roman" w:hAnsi="Times New Roman" w:cs="Times New Roman"/>
          <w:b/>
          <w:color w:val="FF0000"/>
        </w:rPr>
        <w:t xml:space="preserve"> </w:t>
      </w:r>
      <w:r w:rsidR="00555D0D">
        <w:rPr>
          <w:rFonts w:ascii="Times New Roman" w:hAnsi="Times New Roman" w:cs="Times New Roman"/>
          <w:b/>
          <w:color w:val="FF0000"/>
        </w:rPr>
        <w:t>Ориентировочная ц</w:t>
      </w:r>
      <w:r w:rsidRPr="0036624B">
        <w:rPr>
          <w:rFonts w:ascii="Times New Roman" w:hAnsi="Times New Roman" w:cs="Times New Roman"/>
          <w:color w:val="0000FF"/>
        </w:rPr>
        <w:t xml:space="preserve">ена </w:t>
      </w:r>
      <w:r w:rsidR="00584432">
        <w:rPr>
          <w:rFonts w:ascii="Times New Roman" w:hAnsi="Times New Roman" w:cs="Times New Roman"/>
          <w:color w:val="0000FF"/>
        </w:rPr>
        <w:t>договора</w:t>
      </w:r>
      <w:r w:rsidRPr="0036624B">
        <w:rPr>
          <w:rFonts w:ascii="Times New Roman" w:hAnsi="Times New Roman" w:cs="Times New Roman"/>
          <w:color w:val="0000FF"/>
        </w:rPr>
        <w:t xml:space="preserve"> составляет</w:t>
      </w:r>
      <w:proofErr w:type="gramStart"/>
      <w:r w:rsidRPr="0036624B">
        <w:rPr>
          <w:rFonts w:ascii="Times New Roman" w:hAnsi="Times New Roman" w:cs="Times New Roman"/>
          <w:color w:val="0000FF"/>
        </w:rPr>
        <w:t xml:space="preserve"> ___________( _____ ) </w:t>
      </w:r>
      <w:proofErr w:type="gramEnd"/>
      <w:r w:rsidRPr="0036624B">
        <w:rPr>
          <w:rFonts w:ascii="Times New Roman" w:hAnsi="Times New Roman" w:cs="Times New Roman"/>
          <w:color w:val="0000FF"/>
        </w:rPr>
        <w:t>руб</w:t>
      </w:r>
      <w:r w:rsidR="00555D0D">
        <w:rPr>
          <w:rFonts w:ascii="Times New Roman" w:hAnsi="Times New Roman" w:cs="Times New Roman"/>
          <w:color w:val="0000FF"/>
        </w:rPr>
        <w:t>лей                           (с учётом НДС)</w:t>
      </w:r>
      <w:r w:rsidRPr="0036624B">
        <w:rPr>
          <w:rFonts w:ascii="Times New Roman" w:hAnsi="Times New Roman" w:cs="Times New Roman"/>
          <w:color w:val="0000FF"/>
        </w:rPr>
        <w:t>.</w:t>
      </w:r>
    </w:p>
    <w:p w:rsidR="0036624B" w:rsidRDefault="0036624B" w:rsidP="0036624B">
      <w:pPr>
        <w:spacing w:line="280" w:lineRule="exact"/>
        <w:ind w:left="360"/>
        <w:rPr>
          <w:rFonts w:ascii="Times New Roman" w:hAnsi="Times New Roman" w:cs="Times New Roman"/>
          <w:b/>
          <w:bCs/>
        </w:rPr>
      </w:pPr>
    </w:p>
    <w:p w:rsidR="007E7D0F" w:rsidRDefault="008E51F0" w:rsidP="009314C0">
      <w:pPr>
        <w:numPr>
          <w:ilvl w:val="0"/>
          <w:numId w:val="12"/>
        </w:numPr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 xml:space="preserve">ТЕХНИЧЕСКИЕ ХАРАКТЕРИСТИКИ ТЕПЛОПОТРЕБЛЯЮЩИХ УСТАНОВОК </w:t>
      </w:r>
      <w:r w:rsidR="003D16F0" w:rsidRPr="009314C0">
        <w:rPr>
          <w:rFonts w:ascii="Times New Roman" w:hAnsi="Times New Roman" w:cs="Times New Roman"/>
          <w:b/>
          <w:bCs/>
        </w:rPr>
        <w:t>ПОТРЕБИТЕЛЯ</w:t>
      </w:r>
      <w:r w:rsidRPr="009314C0">
        <w:rPr>
          <w:rFonts w:ascii="Times New Roman" w:hAnsi="Times New Roman" w:cs="Times New Roman"/>
          <w:b/>
          <w:bCs/>
        </w:rPr>
        <w:t xml:space="preserve"> И УЧЕТ ТЕПЛОВОЙ ЭНЕРГИИ И ТЕПЛОНОСИТЕЛЯ</w:t>
      </w:r>
    </w:p>
    <w:p w:rsidR="00555D0D" w:rsidRPr="009314C0" w:rsidRDefault="00555D0D" w:rsidP="007B0CE1">
      <w:pPr>
        <w:spacing w:line="280" w:lineRule="exact"/>
        <w:jc w:val="center"/>
        <w:rPr>
          <w:rFonts w:ascii="Times New Roman" w:hAnsi="Times New Roman" w:cs="Times New Roman"/>
          <w:b/>
          <w:bCs/>
        </w:rPr>
      </w:pPr>
    </w:p>
    <w:p w:rsidR="008E51F0" w:rsidRPr="009314C0" w:rsidRDefault="008E51F0" w:rsidP="009314C0">
      <w:pPr>
        <w:numPr>
          <w:ilvl w:val="1"/>
          <w:numId w:val="12"/>
        </w:numPr>
        <w:tabs>
          <w:tab w:val="num" w:pos="709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iCs/>
        </w:rPr>
      </w:pPr>
      <w:r w:rsidRPr="009314C0">
        <w:rPr>
          <w:rFonts w:ascii="Times New Roman" w:hAnsi="Times New Roman" w:cs="Times New Roman"/>
        </w:rPr>
        <w:t xml:space="preserve">Технические характеристики систем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(с учетом его Субабонентов) определяются на основании </w:t>
      </w:r>
      <w:r w:rsidR="001C326D" w:rsidRPr="009314C0">
        <w:rPr>
          <w:rFonts w:ascii="Times New Roman" w:hAnsi="Times New Roman" w:cs="Times New Roman"/>
        </w:rPr>
        <w:t xml:space="preserve">предоставленной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="001C326D" w:rsidRPr="009314C0">
        <w:rPr>
          <w:rFonts w:ascii="Times New Roman" w:hAnsi="Times New Roman" w:cs="Times New Roman"/>
        </w:rPr>
        <w:t xml:space="preserve"> технической документации на здания/помещения (п</w:t>
      </w:r>
      <w:r w:rsidRPr="009314C0">
        <w:rPr>
          <w:rFonts w:ascii="Times New Roman" w:hAnsi="Times New Roman" w:cs="Times New Roman"/>
        </w:rPr>
        <w:t xml:space="preserve">роект присоединения </w:t>
      </w:r>
      <w:proofErr w:type="spellStart"/>
      <w:r w:rsidRPr="009314C0">
        <w:rPr>
          <w:rFonts w:ascii="Times New Roman" w:hAnsi="Times New Roman" w:cs="Times New Roman"/>
        </w:rPr>
        <w:t>теплопотребляющего</w:t>
      </w:r>
      <w:proofErr w:type="spellEnd"/>
      <w:r w:rsidRPr="009314C0">
        <w:rPr>
          <w:rFonts w:ascii="Times New Roman" w:hAnsi="Times New Roman" w:cs="Times New Roman"/>
        </w:rPr>
        <w:t xml:space="preserve"> оборудования зданий,</w:t>
      </w:r>
      <w:r w:rsidR="001C326D" w:rsidRPr="009314C0">
        <w:rPr>
          <w:rFonts w:ascii="Times New Roman" w:hAnsi="Times New Roman" w:cs="Times New Roman"/>
        </w:rPr>
        <w:t xml:space="preserve"> технические условия</w:t>
      </w:r>
      <w:r w:rsidRPr="009314C0">
        <w:rPr>
          <w:rFonts w:ascii="Times New Roman" w:hAnsi="Times New Roman" w:cs="Times New Roman"/>
        </w:rPr>
        <w:t xml:space="preserve"> </w:t>
      </w:r>
      <w:r w:rsidR="001C326D" w:rsidRPr="009314C0">
        <w:rPr>
          <w:rFonts w:ascii="Times New Roman" w:hAnsi="Times New Roman" w:cs="Times New Roman"/>
        </w:rPr>
        <w:t xml:space="preserve">присоединения </w:t>
      </w:r>
      <w:r w:rsidRPr="009314C0">
        <w:rPr>
          <w:rFonts w:ascii="Times New Roman" w:hAnsi="Times New Roman" w:cs="Times New Roman"/>
        </w:rPr>
        <w:t>сооружений к тепловым сетям</w:t>
      </w:r>
      <w:r w:rsidR="001C326D" w:rsidRPr="009314C0">
        <w:rPr>
          <w:rFonts w:ascii="Times New Roman" w:hAnsi="Times New Roman" w:cs="Times New Roman"/>
        </w:rPr>
        <w:t xml:space="preserve"> и т.д.)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numPr>
          <w:ilvl w:val="1"/>
          <w:numId w:val="12"/>
        </w:numPr>
        <w:tabs>
          <w:tab w:val="num" w:pos="709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</w:t>
      </w:r>
      <w:bookmarkStart w:id="0" w:name="_GoBack"/>
      <w:bookmarkEnd w:id="0"/>
      <w:r w:rsidRPr="009314C0">
        <w:rPr>
          <w:rFonts w:ascii="Times New Roman" w:hAnsi="Times New Roman" w:cs="Times New Roman"/>
        </w:rPr>
        <w:t xml:space="preserve">и теплоносителя». Показания приборов и устройств узла учета и </w:t>
      </w:r>
      <w:r w:rsidR="00CB5609" w:rsidRPr="009314C0">
        <w:rPr>
          <w:rFonts w:ascii="Times New Roman" w:hAnsi="Times New Roman" w:cs="Times New Roman"/>
        </w:rPr>
        <w:t>принимаются к коммерческому расчету после подписания акта допуска в эксплуатацию узла учета, утверждения его руководителем Энергоснабжающей организац</w:t>
      </w:r>
      <w:r w:rsidR="002523B3" w:rsidRPr="009314C0">
        <w:rPr>
          <w:rFonts w:ascii="Times New Roman" w:hAnsi="Times New Roman" w:cs="Times New Roman"/>
        </w:rPr>
        <w:t>ии и</w:t>
      </w:r>
      <w:r w:rsidR="00CB5609" w:rsidRPr="009314C0">
        <w:rPr>
          <w:rFonts w:ascii="Times New Roman" w:hAnsi="Times New Roman" w:cs="Times New Roman"/>
        </w:rPr>
        <w:t xml:space="preserve"> </w:t>
      </w:r>
      <w:r w:rsidRPr="009314C0">
        <w:rPr>
          <w:rFonts w:ascii="Times New Roman" w:hAnsi="Times New Roman" w:cs="Times New Roman"/>
        </w:rPr>
        <w:t>опломбировки.</w:t>
      </w:r>
    </w:p>
    <w:p w:rsidR="00CF5C28" w:rsidRPr="009314C0" w:rsidRDefault="00CF5C28" w:rsidP="009314C0">
      <w:pPr>
        <w:tabs>
          <w:tab w:val="num" w:pos="786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9314C0">
        <w:rPr>
          <w:rFonts w:ascii="Times New Roman" w:hAnsi="Times New Roman" w:cs="Times New Roman"/>
          <w:b/>
          <w:bCs/>
        </w:rPr>
        <w:t xml:space="preserve">3.4. </w:t>
      </w:r>
      <w:r w:rsidRPr="009314C0">
        <w:rPr>
          <w:rFonts w:ascii="Times New Roman" w:hAnsi="Times New Roman" w:cs="Times New Roman"/>
          <w:bCs/>
          <w:color w:val="auto"/>
        </w:rPr>
        <w:t xml:space="preserve">При определении количества принятой </w:t>
      </w:r>
      <w:r w:rsidR="003D16F0" w:rsidRPr="009314C0">
        <w:rPr>
          <w:rFonts w:ascii="Times New Roman" w:hAnsi="Times New Roman" w:cs="Times New Roman"/>
          <w:bCs/>
          <w:color w:val="auto"/>
        </w:rPr>
        <w:t>Потребителя</w:t>
      </w:r>
      <w:r w:rsidRPr="009314C0">
        <w:rPr>
          <w:rFonts w:ascii="Times New Roman" w:hAnsi="Times New Roman" w:cs="Times New Roman"/>
          <w:bCs/>
          <w:color w:val="auto"/>
        </w:rPr>
        <w:t>ми тепловой энергии</w:t>
      </w:r>
      <w:r w:rsidR="002454BD" w:rsidRPr="009314C0">
        <w:rPr>
          <w:rFonts w:ascii="Times New Roman" w:hAnsi="Times New Roman" w:cs="Times New Roman"/>
          <w:bCs/>
          <w:color w:val="auto"/>
        </w:rPr>
        <w:t>/ теплоносителя, С</w:t>
      </w:r>
      <w:r w:rsidRPr="009314C0">
        <w:rPr>
          <w:rFonts w:ascii="Times New Roman" w:hAnsi="Times New Roman" w:cs="Times New Roman"/>
          <w:bCs/>
          <w:color w:val="auto"/>
        </w:rPr>
        <w:t xml:space="preserve">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</w:t>
      </w:r>
      <w:r w:rsidR="002454BD" w:rsidRPr="009314C0">
        <w:rPr>
          <w:rFonts w:ascii="Times New Roman" w:hAnsi="Times New Roman" w:cs="Times New Roman"/>
          <w:bCs/>
          <w:color w:val="auto"/>
        </w:rPr>
        <w:t>С</w:t>
      </w:r>
      <w:r w:rsidRPr="009314C0">
        <w:rPr>
          <w:rFonts w:ascii="Times New Roman" w:hAnsi="Times New Roman" w:cs="Times New Roman"/>
          <w:bCs/>
          <w:color w:val="auto"/>
        </w:rPr>
        <w:t xml:space="preserve">торон. При </w:t>
      </w:r>
      <w:r w:rsidR="002454BD" w:rsidRPr="009314C0">
        <w:rPr>
          <w:rFonts w:ascii="Times New Roman" w:hAnsi="Times New Roman" w:cs="Times New Roman"/>
          <w:bCs/>
          <w:color w:val="auto"/>
        </w:rPr>
        <w:t xml:space="preserve">установке </w:t>
      </w:r>
      <w:r w:rsidRPr="009314C0">
        <w:rPr>
          <w:rFonts w:ascii="Times New Roman" w:hAnsi="Times New Roman" w:cs="Times New Roman"/>
          <w:bCs/>
          <w:color w:val="auto"/>
        </w:rPr>
        <w:t>узла учета не на границе балансовой и эксплуатационной ответственнос</w:t>
      </w:r>
      <w:r w:rsidR="002454BD" w:rsidRPr="009314C0">
        <w:rPr>
          <w:rFonts w:ascii="Times New Roman" w:hAnsi="Times New Roman" w:cs="Times New Roman"/>
          <w:bCs/>
          <w:color w:val="auto"/>
        </w:rPr>
        <w:t>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N  99/</w:t>
      </w:r>
      <w:proofErr w:type="gramStart"/>
      <w:r w:rsidR="002454BD" w:rsidRPr="009314C0">
        <w:rPr>
          <w:rFonts w:ascii="Times New Roman" w:hAnsi="Times New Roman" w:cs="Times New Roman"/>
          <w:bCs/>
          <w:color w:val="auto"/>
        </w:rPr>
        <w:t>пр</w:t>
      </w:r>
      <w:proofErr w:type="gramEnd"/>
      <w:r w:rsidR="002454BD" w:rsidRPr="009314C0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определения количества тепловой энергии/теплоносителя при отсутствии узла учета – определен в прилож</w:t>
      </w:r>
      <w:r w:rsidR="00BA4BE3" w:rsidRPr="009314C0">
        <w:rPr>
          <w:rFonts w:ascii="Times New Roman" w:hAnsi="Times New Roman" w:cs="Times New Roman"/>
          <w:bCs/>
          <w:color w:val="auto"/>
        </w:rPr>
        <w:t xml:space="preserve">ении № </w:t>
      </w:r>
      <w:r w:rsidR="0098026F">
        <w:rPr>
          <w:rFonts w:ascii="Times New Roman" w:hAnsi="Times New Roman" w:cs="Times New Roman"/>
          <w:bCs/>
          <w:color w:val="auto"/>
        </w:rPr>
        <w:t>4</w:t>
      </w:r>
      <w:r w:rsidR="00BA4BE3" w:rsidRPr="009314C0">
        <w:rPr>
          <w:rFonts w:ascii="Times New Roman" w:hAnsi="Times New Roman" w:cs="Times New Roman"/>
          <w:bCs/>
          <w:color w:val="auto"/>
        </w:rPr>
        <w:t xml:space="preserve"> к настоящему договору</w:t>
      </w:r>
      <w:r w:rsidR="002454BD" w:rsidRPr="009314C0">
        <w:rPr>
          <w:rFonts w:ascii="Times New Roman" w:hAnsi="Times New Roman" w:cs="Times New Roman"/>
          <w:bCs/>
          <w:color w:val="auto"/>
        </w:rPr>
        <w:t>. Во всем остальном Сторонами допускается к применению 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 (утв. Госстроем РФ 12 августа 2003 г.)</w:t>
      </w:r>
      <w:r w:rsidR="007B0CE1">
        <w:rPr>
          <w:rFonts w:ascii="Times New Roman" w:hAnsi="Times New Roman" w:cs="Times New Roman"/>
          <w:bCs/>
          <w:color w:val="auto"/>
        </w:rPr>
        <w:t>.</w:t>
      </w:r>
    </w:p>
    <w:p w:rsidR="002454BD" w:rsidRPr="009314C0" w:rsidRDefault="002454BD" w:rsidP="009314C0">
      <w:pPr>
        <w:tabs>
          <w:tab w:val="num" w:pos="786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7E7D0F" w:rsidRDefault="008E51F0" w:rsidP="009314C0">
      <w:pPr>
        <w:numPr>
          <w:ilvl w:val="0"/>
          <w:numId w:val="12"/>
        </w:numPr>
        <w:tabs>
          <w:tab w:val="clear" w:pos="360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ОБЯЗАННОСТИ И ПРАВА ПОСТАВЩИКА</w:t>
      </w:r>
    </w:p>
    <w:p w:rsidR="007B0CE1" w:rsidRPr="009314C0" w:rsidRDefault="007B0CE1" w:rsidP="007B0CE1">
      <w:pPr>
        <w:spacing w:line="280" w:lineRule="exact"/>
        <w:ind w:left="567"/>
        <w:jc w:val="center"/>
        <w:rPr>
          <w:rFonts w:ascii="Times New Roman" w:hAnsi="Times New Roman" w:cs="Times New Roman"/>
          <w:b/>
          <w:bCs/>
        </w:rPr>
      </w:pPr>
    </w:p>
    <w:p w:rsidR="007E7D0F" w:rsidRPr="009314C0" w:rsidRDefault="008E51F0" w:rsidP="009314C0">
      <w:pPr>
        <w:numPr>
          <w:ilvl w:val="1"/>
          <w:numId w:val="12"/>
        </w:numPr>
        <w:spacing w:line="280" w:lineRule="exact"/>
        <w:ind w:left="0"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ПОСТАВЩИК ОБЯЗУЕТСЯ:</w:t>
      </w:r>
    </w:p>
    <w:p w:rsidR="0036624B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4.1.1.</w:t>
      </w:r>
      <w:r w:rsidRPr="009314C0">
        <w:rPr>
          <w:rFonts w:ascii="Times New Roman" w:hAnsi="Times New Roman" w:cs="Times New Roman"/>
        </w:rPr>
        <w:t xml:space="preserve"> Подавать тепловую энергию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(с учетом его Субабонентов) через тепловые сети в необходимом количестве, указанном в приложении № 1 к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="0036624B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4.1.2. </w:t>
      </w:r>
      <w:r w:rsidRPr="009314C0">
        <w:rPr>
          <w:rFonts w:ascii="Times New Roman" w:hAnsi="Times New Roman" w:cs="Times New Roman"/>
        </w:rPr>
        <w:t xml:space="preserve">Поддерживать в точке поставки тепловой энергии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параметры теплоснабжения, указанные в </w:t>
      </w:r>
      <w:r w:rsidR="00431EA8" w:rsidRPr="009314C0">
        <w:rPr>
          <w:rFonts w:ascii="Times New Roman" w:hAnsi="Times New Roman" w:cs="Times New Roman"/>
        </w:rPr>
        <w:t xml:space="preserve">№ 3 к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4.1.3.</w:t>
      </w:r>
      <w:r w:rsidRPr="009314C0">
        <w:rPr>
          <w:rFonts w:ascii="Times New Roman" w:hAnsi="Times New Roman" w:cs="Times New Roman"/>
        </w:rPr>
        <w:t xml:space="preserve"> При проведении плановых и внеплановых работ по ремонту тепловых сетей заблаговременно предупреждать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 сроках начала и продолжительности отключения. </w:t>
      </w:r>
    </w:p>
    <w:p w:rsidR="008E51F0" w:rsidRPr="009314C0" w:rsidRDefault="008E51F0" w:rsidP="009314C0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4.1.4. </w:t>
      </w:r>
      <w:r w:rsidRPr="009314C0">
        <w:rPr>
          <w:rFonts w:ascii="Times New Roman" w:hAnsi="Times New Roman" w:cs="Times New Roman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431EA8" w:rsidRPr="009314C0" w:rsidRDefault="008E51F0" w:rsidP="009314C0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 xml:space="preserve">4.1.5. </w:t>
      </w:r>
      <w:r w:rsidR="00431EA8" w:rsidRPr="009314C0">
        <w:rPr>
          <w:rFonts w:ascii="Times New Roman" w:hAnsi="Times New Roman" w:cs="Times New Roman"/>
        </w:rPr>
        <w:t xml:space="preserve">Рассчитывать стоимость принятой тепловой энергии и теплоносителя </w:t>
      </w:r>
      <w:r w:rsidR="003D16F0" w:rsidRPr="009314C0">
        <w:rPr>
          <w:rFonts w:ascii="Times New Roman" w:hAnsi="Times New Roman" w:cs="Times New Roman"/>
        </w:rPr>
        <w:t>Потребителем</w:t>
      </w:r>
      <w:r w:rsidR="00431EA8" w:rsidRPr="009314C0">
        <w:rPr>
          <w:rFonts w:ascii="Times New Roman" w:hAnsi="Times New Roman" w:cs="Times New Roman"/>
        </w:rPr>
        <w:t xml:space="preserve"> (с учетом его Субабонентов) в соответствии с положениями настоящего договора.</w:t>
      </w:r>
    </w:p>
    <w:p w:rsidR="00BA5B58" w:rsidRDefault="0036624B" w:rsidP="0036624B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b/>
          <w:bCs/>
          <w:color w:val="FF0000"/>
        </w:rPr>
        <w:t>4.1.6.</w:t>
      </w:r>
      <w:r w:rsidRPr="00903CF3">
        <w:rPr>
          <w:rFonts w:ascii="Times New Roman" w:hAnsi="Times New Roman" w:cs="Times New Roman"/>
          <w:color w:val="FF0000"/>
        </w:rPr>
        <w:t xml:space="preserve"> Вручать </w:t>
      </w:r>
      <w:r w:rsidR="00BA5B58">
        <w:rPr>
          <w:rFonts w:ascii="Times New Roman" w:hAnsi="Times New Roman" w:cs="Times New Roman"/>
          <w:color w:val="FF0000"/>
        </w:rPr>
        <w:t xml:space="preserve">Потребителю </w:t>
      </w:r>
      <w:r w:rsidRPr="00903CF3">
        <w:rPr>
          <w:rFonts w:ascii="Times New Roman" w:hAnsi="Times New Roman" w:cs="Times New Roman"/>
          <w:color w:val="FF0000"/>
        </w:rPr>
        <w:t xml:space="preserve">ежемесячно не позднее 5-го числа месяца, следующего за расчетным, оформленные со стороны Поставщика универсальный передаточный документ за расчетный период (далее - УПД). При нахождении </w:t>
      </w:r>
      <w:r w:rsidR="00BA5B58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за пределами г. Анадырь, Поставщик направляет акты выполненных работ и платежные документы </w:t>
      </w:r>
      <w:r w:rsidR="00584432">
        <w:rPr>
          <w:rFonts w:ascii="Times New Roman" w:hAnsi="Times New Roman" w:cs="Times New Roman"/>
          <w:color w:val="FF0000"/>
        </w:rPr>
        <w:t>Потребителю</w:t>
      </w:r>
      <w:r w:rsidRPr="00903CF3">
        <w:rPr>
          <w:rFonts w:ascii="Times New Roman" w:hAnsi="Times New Roman" w:cs="Times New Roman"/>
          <w:color w:val="FF0000"/>
        </w:rPr>
        <w:t xml:space="preserve"> на следующий адрес: ____________________________________________________</w:t>
      </w:r>
      <w:r w:rsidR="00BA5B58">
        <w:rPr>
          <w:rFonts w:ascii="Times New Roman" w:hAnsi="Times New Roman" w:cs="Times New Roman"/>
          <w:color w:val="FF0000"/>
        </w:rPr>
        <w:t>________________</w:t>
      </w:r>
    </w:p>
    <w:p w:rsidR="0036624B" w:rsidRPr="00903CF3" w:rsidRDefault="00BA5B58" w:rsidP="00BA5B58">
      <w:pPr>
        <w:tabs>
          <w:tab w:val="num" w:pos="0"/>
          <w:tab w:val="num" w:pos="1855"/>
        </w:tabs>
        <w:spacing w:line="280" w:lineRule="exact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____________________________________________________________________________________</w:t>
      </w:r>
      <w:r w:rsidR="0036624B" w:rsidRPr="00903CF3">
        <w:rPr>
          <w:rFonts w:ascii="Times New Roman" w:hAnsi="Times New Roman" w:cs="Times New Roman"/>
          <w:color w:val="FF0000"/>
        </w:rPr>
        <w:t>_</w:t>
      </w:r>
    </w:p>
    <w:p w:rsidR="0036624B" w:rsidRPr="00903CF3" w:rsidRDefault="0036624B" w:rsidP="0036624B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lastRenderedPageBreak/>
        <w:t xml:space="preserve">В случае </w:t>
      </w:r>
      <w:proofErr w:type="gramStart"/>
      <w:r w:rsidRPr="00903CF3">
        <w:rPr>
          <w:rFonts w:ascii="Times New Roman" w:hAnsi="Times New Roman" w:cs="Times New Roman"/>
          <w:color w:val="FF0000"/>
        </w:rPr>
        <w:t>отсутствия необходимости получения оригинала актов выполненных работ</w:t>
      </w:r>
      <w:proofErr w:type="gramEnd"/>
      <w:r w:rsidRPr="00903CF3">
        <w:rPr>
          <w:rFonts w:ascii="Times New Roman" w:hAnsi="Times New Roman" w:cs="Times New Roman"/>
          <w:color w:val="FF0000"/>
        </w:rPr>
        <w:t xml:space="preserve"> и платежных документов, Поставщик направляет </w:t>
      </w:r>
      <w:r w:rsidR="00BA5B58">
        <w:rPr>
          <w:rFonts w:ascii="Times New Roman" w:hAnsi="Times New Roman" w:cs="Times New Roman"/>
          <w:color w:val="FF0000"/>
        </w:rPr>
        <w:t>Потребител</w:t>
      </w:r>
      <w:r w:rsidR="007B0CE1">
        <w:rPr>
          <w:rFonts w:ascii="Times New Roman" w:hAnsi="Times New Roman" w:cs="Times New Roman"/>
          <w:color w:val="FF0000"/>
        </w:rPr>
        <w:t>ю</w:t>
      </w:r>
      <w:r w:rsidR="00BA5B58">
        <w:rPr>
          <w:rFonts w:ascii="Times New Roman" w:hAnsi="Times New Roman" w:cs="Times New Roman"/>
          <w:color w:val="FF0000"/>
        </w:rPr>
        <w:t xml:space="preserve"> </w:t>
      </w:r>
      <w:r w:rsidRPr="00903CF3">
        <w:rPr>
          <w:rFonts w:ascii="Times New Roman" w:hAnsi="Times New Roman" w:cs="Times New Roman"/>
          <w:color w:val="FF0000"/>
        </w:rPr>
        <w:t>сканированные копии данных документов на следующий электронный адрес: ____________</w:t>
      </w:r>
      <w:r w:rsidR="004B5FC5">
        <w:rPr>
          <w:rFonts w:ascii="Times New Roman" w:hAnsi="Times New Roman" w:cs="Times New Roman"/>
          <w:color w:val="FF0000"/>
        </w:rPr>
        <w:t>_______________________________,</w:t>
      </w:r>
    </w:p>
    <w:p w:rsidR="0036624B" w:rsidRPr="00903CF3" w:rsidRDefault="0036624B" w:rsidP="0036624B">
      <w:pPr>
        <w:tabs>
          <w:tab w:val="num" w:pos="0"/>
          <w:tab w:val="num" w:pos="1855"/>
        </w:tabs>
        <w:spacing w:line="280" w:lineRule="exact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без дальнейшего вручения или направления оригиналов.</w:t>
      </w:r>
    </w:p>
    <w:p w:rsidR="0036624B" w:rsidRPr="00903CF3" w:rsidRDefault="0036624B" w:rsidP="0036624B">
      <w:pPr>
        <w:spacing w:line="280" w:lineRule="exact"/>
        <w:ind w:left="3969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ab/>
      </w:r>
      <w:r w:rsidR="00BA5B58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желает / не желает (ненужное зачеркнуть) получать сканированные копии УПД на электронный адрес, без дальнейшего вручения или направления оригиналов.</w:t>
      </w:r>
    </w:p>
    <w:p w:rsidR="0036624B" w:rsidRPr="00903CF3" w:rsidRDefault="0036624B" w:rsidP="0036624B">
      <w:pPr>
        <w:spacing w:line="280" w:lineRule="exact"/>
        <w:ind w:left="3969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___________________________________________________</w:t>
      </w:r>
    </w:p>
    <w:p w:rsidR="0036624B" w:rsidRPr="00903CF3" w:rsidRDefault="0036624B" w:rsidP="0036624B">
      <w:pPr>
        <w:spacing w:line="280" w:lineRule="exact"/>
        <w:ind w:left="6093" w:firstLine="279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(ФИО, подпись </w:t>
      </w:r>
      <w:r w:rsidR="00BA5B58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>)</w:t>
      </w:r>
    </w:p>
    <w:p w:rsidR="0036624B" w:rsidRPr="00903CF3" w:rsidRDefault="0036624B" w:rsidP="0036624B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</w:p>
    <w:p w:rsidR="0036624B" w:rsidRPr="00903CF3" w:rsidRDefault="0036624B" w:rsidP="0036624B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При неполучении УПД в установленный срок, </w:t>
      </w:r>
      <w:r w:rsidR="00BA5B58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стоимости потребленной в прошедшем периоде тепловой энергии (ч. 5 ст. 10 ГК РФ). </w:t>
      </w:r>
    </w:p>
    <w:p w:rsidR="008E51F0" w:rsidRPr="009314C0" w:rsidRDefault="008E51F0" w:rsidP="009314C0">
      <w:pPr>
        <w:tabs>
          <w:tab w:val="num" w:pos="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4.1.</w:t>
      </w:r>
      <w:r w:rsidR="00431EA8" w:rsidRPr="009314C0">
        <w:rPr>
          <w:rFonts w:ascii="Times New Roman" w:hAnsi="Times New Roman" w:cs="Times New Roman"/>
          <w:b/>
          <w:bCs/>
        </w:rPr>
        <w:t>7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Исполнять другие обязанности, предусмотренные настоящим </w:t>
      </w:r>
      <w:r w:rsidR="00BA4BE3" w:rsidRPr="009314C0">
        <w:rPr>
          <w:rFonts w:ascii="Times New Roman" w:hAnsi="Times New Roman" w:cs="Times New Roman"/>
        </w:rPr>
        <w:t>договором</w:t>
      </w:r>
      <w:r w:rsidRPr="009314C0">
        <w:rPr>
          <w:rFonts w:ascii="Times New Roman" w:hAnsi="Times New Roman" w:cs="Times New Roman"/>
        </w:rPr>
        <w:t xml:space="preserve"> и действующим законодательством Российской Федерации.</w:t>
      </w:r>
    </w:p>
    <w:p w:rsidR="0036624B" w:rsidRDefault="0036624B" w:rsidP="0036624B">
      <w:pPr>
        <w:spacing w:line="280" w:lineRule="exact"/>
        <w:ind w:left="786"/>
        <w:jc w:val="both"/>
        <w:rPr>
          <w:rFonts w:ascii="Times New Roman" w:hAnsi="Times New Roman" w:cs="Times New Roman"/>
        </w:rPr>
      </w:pPr>
    </w:p>
    <w:p w:rsidR="007E7D0F" w:rsidRPr="009314C0" w:rsidRDefault="008E51F0" w:rsidP="009314C0">
      <w:pPr>
        <w:numPr>
          <w:ilvl w:val="1"/>
          <w:numId w:val="12"/>
        </w:numPr>
        <w:spacing w:line="280" w:lineRule="exact"/>
        <w:ind w:hanging="219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ПОСТАВЩИК ИМЕЕТ ПРАВО: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4.2.1.</w:t>
      </w:r>
      <w:r w:rsidRPr="009314C0">
        <w:rPr>
          <w:rFonts w:ascii="Times New Roman" w:hAnsi="Times New Roman" w:cs="Times New Roman"/>
        </w:rPr>
        <w:t xml:space="preserve"> Вводить ограничение или прекращение подачи (потребления) тепловой энергии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(с учетом его Субабонентов)</w:t>
      </w:r>
      <w:r w:rsidRPr="009314C0">
        <w:rPr>
          <w:rFonts w:ascii="Times New Roman" w:hAnsi="Times New Roman" w:cs="Times New Roman"/>
          <w:color w:val="800000"/>
        </w:rPr>
        <w:t xml:space="preserve"> </w:t>
      </w:r>
      <w:r w:rsidRPr="009314C0">
        <w:rPr>
          <w:rFonts w:ascii="Times New Roman" w:hAnsi="Times New Roman" w:cs="Times New Roman"/>
        </w:rPr>
        <w:t xml:space="preserve">при возникновении или угрозе возникновения аварии  в работе систем теплоснабжения, в том числе угрожающих жизни и здоровью людей, и требовать от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 поддержания устойчивости и надежности энергосистемы, снижения потребления тепловой энергии при возникновении аварийного дефицита тепловой энергии, вызванного невозможностью соблюдения технологических режимов в связи с экстремальными погодными условиями и/или стихийными бедствиями или угрозой возникновения аварии в работе систем энергоснабжения.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4.2.2.</w:t>
      </w:r>
      <w:r w:rsidRPr="009314C0">
        <w:rPr>
          <w:rFonts w:ascii="Times New Roman" w:hAnsi="Times New Roman" w:cs="Times New Roman"/>
        </w:rPr>
        <w:t xml:space="preserve"> Требовать доступа к системам теплопотребления, приборам и устройствам узла учета, необходимой технической и оперативной документации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для: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контроля </w:t>
      </w:r>
      <w:r w:rsidR="001E39A6" w:rsidRPr="009314C0">
        <w:rPr>
          <w:rFonts w:ascii="Times New Roman" w:hAnsi="Times New Roman" w:cs="Times New Roman"/>
        </w:rPr>
        <w:t>над</w:t>
      </w:r>
      <w:r w:rsidRPr="009314C0">
        <w:rPr>
          <w:rFonts w:ascii="Times New Roman" w:hAnsi="Times New Roman" w:cs="Times New Roman"/>
        </w:rPr>
        <w:t xml:space="preserve"> состоянием приборов и устройств узла учета и целостности пломб - в рабочее время суток;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проведения замеров по определению качества тепловой энергии - в рабочее время суток;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проверок теплопотребляющих установок, присоединенных к тепловой сети Поставщика, - в рабочее время суток;</w:t>
      </w:r>
    </w:p>
    <w:p w:rsidR="008E51F0" w:rsidRPr="0036624B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проведения мероприятий по прекращению (ограничению) подачи (потребления) тепловой энергии в связи с нарушением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определенных условий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– в </w:t>
      </w:r>
      <w:r w:rsidRPr="0036624B">
        <w:rPr>
          <w:rFonts w:ascii="Times New Roman" w:hAnsi="Times New Roman" w:cs="Times New Roman"/>
        </w:rPr>
        <w:t>рабочее время суток;</w:t>
      </w:r>
    </w:p>
    <w:p w:rsidR="008E51F0" w:rsidRPr="0036624B" w:rsidRDefault="008E51F0" w:rsidP="009314C0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36624B">
        <w:rPr>
          <w:rFonts w:ascii="Times New Roman" w:hAnsi="Times New Roman" w:cs="Times New Roman"/>
        </w:rPr>
        <w:t>проведения проверки установленных режимов теплопотребления в нештатных ситуациях – в любое время суток.</w:t>
      </w:r>
    </w:p>
    <w:p w:rsidR="0036624B" w:rsidRPr="0036624B" w:rsidRDefault="0036624B" w:rsidP="0036624B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  <w:color w:val="FF0000"/>
        </w:rPr>
      </w:pPr>
      <w:r w:rsidRPr="0036624B">
        <w:rPr>
          <w:rFonts w:ascii="Times New Roman" w:hAnsi="Times New Roman" w:cs="Times New Roman"/>
          <w:color w:val="FF0000"/>
        </w:rPr>
        <w:t xml:space="preserve">4.2.3. 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В порядке, установленном Правилами организации теплоснабжения, утв. Постановлением Правительства РФ от 08.08.2012 г. № 808, прекращать полностью или частично подачу </w:t>
      </w:r>
      <w:r w:rsidR="00BA5B58">
        <w:rPr>
          <w:rFonts w:ascii="Times New Roman" w:hAnsi="Times New Roman" w:cs="Times New Roman"/>
          <w:b w:val="0"/>
          <w:bCs w:val="0"/>
          <w:color w:val="FF0000"/>
        </w:rPr>
        <w:t>Потребителю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тепловой энергии с соответствующим предупреждением </w:t>
      </w:r>
      <w:r w:rsidR="00EC3165">
        <w:rPr>
          <w:rFonts w:ascii="Times New Roman" w:hAnsi="Times New Roman" w:cs="Times New Roman"/>
          <w:b w:val="0"/>
          <w:bCs w:val="0"/>
          <w:color w:val="FF0000"/>
        </w:rPr>
        <w:t>Потребителя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>: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36624B">
        <w:rPr>
          <w:rFonts w:ascii="Times New Roman" w:hAnsi="Times New Roman" w:cs="Times New Roman"/>
          <w:color w:val="FF0000"/>
        </w:rPr>
        <w:t>при неоднократном</w:t>
      </w:r>
      <w:r w:rsidRPr="00903CF3">
        <w:rPr>
          <w:rFonts w:ascii="Times New Roman" w:hAnsi="Times New Roman" w:cs="Times New Roman"/>
          <w:color w:val="FF0000"/>
        </w:rPr>
        <w:t xml:space="preserve"> нарушении </w:t>
      </w:r>
      <w:proofErr w:type="spellStart"/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>ом</w:t>
      </w:r>
      <w:proofErr w:type="spellEnd"/>
      <w:r w:rsidRPr="00903CF3">
        <w:rPr>
          <w:rFonts w:ascii="Times New Roman" w:hAnsi="Times New Roman" w:cs="Times New Roman"/>
          <w:color w:val="FF0000"/>
        </w:rPr>
        <w:t xml:space="preserve"> сроков и размеров оплаты принятой тепловой энергии и теплоносителя; 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при неудовлетворительном техническом состоянии систем теплопотребления </w:t>
      </w:r>
      <w:r w:rsidR="00EC3165">
        <w:rPr>
          <w:rFonts w:ascii="Times New Roman" w:hAnsi="Times New Roman" w:cs="Times New Roman"/>
          <w:color w:val="FF0000"/>
        </w:rPr>
        <w:t xml:space="preserve">Потребителя </w:t>
      </w:r>
      <w:r w:rsidRPr="00903CF3">
        <w:rPr>
          <w:rFonts w:ascii="Times New Roman" w:hAnsi="Times New Roman" w:cs="Times New Roman"/>
          <w:color w:val="FF0000"/>
        </w:rPr>
        <w:t>в соответствии с требованиями государственного энергетического надзора о прекращении его эксплуатации;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при прекращении обязательств сторон по договору теплоснабжения;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при выявлении фактов бездоговорного потребления тепловой энергии (мощности) и (или) теплоносителя;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при возникновении (угрозы возникновения) аварийных ситуаций в системе теплоснабжения;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lastRenderedPageBreak/>
        <w:t>при наличии обращения потребителя о введении ограничения;</w:t>
      </w:r>
    </w:p>
    <w:p w:rsidR="0036624B" w:rsidRPr="00903CF3" w:rsidRDefault="0036624B" w:rsidP="0036624B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b/>
          <w:bCs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в иных случаях, предусмотренных действующим законодательством.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В случае наличия у </w:t>
      </w:r>
      <w:r w:rsidR="00EC3165">
        <w:rPr>
          <w:rFonts w:ascii="Times New Roman" w:hAnsi="Times New Roman" w:cs="Times New Roman"/>
          <w:color w:val="FF0000"/>
        </w:rPr>
        <w:t xml:space="preserve">Потребителя </w:t>
      </w:r>
      <w:r w:rsidRPr="00903CF3">
        <w:rPr>
          <w:rFonts w:ascii="Times New Roman" w:hAnsi="Times New Roman" w:cs="Times New Roman"/>
          <w:color w:val="FF0000"/>
        </w:rPr>
        <w:t xml:space="preserve">задолженности в размере, превышающем размер платы за более чем 1 период платежа, установленный этим договором,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</w:t>
      </w:r>
      <w:r w:rsidR="00EC3165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о возможности введения указанного ограничения в случае неуплаты задолженности до истечения 2-го периода платежа.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При задержке платежей в установленный срок Поставщик вправе ввести ограничение подачи тепловой энергии, теплоносителя и должен известить об этом </w:t>
      </w:r>
      <w:r w:rsidR="00EC3165">
        <w:rPr>
          <w:rFonts w:ascii="Times New Roman" w:hAnsi="Times New Roman" w:cs="Times New Roman"/>
          <w:color w:val="FF0000"/>
        </w:rPr>
        <w:t xml:space="preserve">Потребителя </w:t>
      </w:r>
      <w:r w:rsidRPr="00903CF3">
        <w:rPr>
          <w:rFonts w:ascii="Times New Roman" w:hAnsi="Times New Roman" w:cs="Times New Roman"/>
          <w:color w:val="FF0000"/>
        </w:rPr>
        <w:t xml:space="preserve">не менее чем за сутки до введения ограничения. Если по истечении 5 дней со дня введения ограничения подачи тепловой энергии, теплоносителя </w:t>
      </w:r>
      <w:r w:rsidR="00584432">
        <w:rPr>
          <w:rFonts w:ascii="Times New Roman" w:hAnsi="Times New Roman" w:cs="Times New Roman"/>
          <w:color w:val="FF0000"/>
        </w:rPr>
        <w:t xml:space="preserve">Потребителем </w:t>
      </w:r>
      <w:r w:rsidRPr="00903CF3">
        <w:rPr>
          <w:rFonts w:ascii="Times New Roman" w:hAnsi="Times New Roman" w:cs="Times New Roman"/>
          <w:color w:val="FF0000"/>
        </w:rPr>
        <w:t xml:space="preserve">не будет погашена образовавшаяся задолженность, Поставщик прекращает подачу тепловой энергии и теплоносителя, письменно уведомив </w:t>
      </w:r>
      <w:r w:rsidR="00584432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не менее чем за 1 сутки о дате и времени полного прекращения подачи тепловой энергии, теплоносителя.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В случае, если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относится к социально значимой категории потребителей, ограничение режима потребления применяется в следующем порядке: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- поставщик направляет </w:t>
      </w:r>
      <w:r w:rsidR="00584432">
        <w:rPr>
          <w:rFonts w:ascii="Times New Roman" w:hAnsi="Times New Roman" w:cs="Times New Roman"/>
          <w:color w:val="FF0000"/>
        </w:rPr>
        <w:t>Потребителю</w:t>
      </w:r>
      <w:r w:rsidRPr="00903CF3">
        <w:rPr>
          <w:rFonts w:ascii="Times New Roman" w:hAnsi="Times New Roman" w:cs="Times New Roman"/>
          <w:color w:val="FF0000"/>
        </w:rPr>
        <w:t xml:space="preserve"> уведомление о возможном ограничении режима потребления в случае непогашения (неоплаты) образовавшейся задолженности по оплате тепловой энергии в определенный в уведомлении срок. В указанный срок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обязан погасить (оплатить) имеющуюся задолженность</w:t>
      </w:r>
      <w:bookmarkStart w:id="1" w:name="sub_9703"/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- теплоснабжающая организация обязана информировать о предполагаемых действиях одновременно с </w:t>
      </w:r>
      <w:proofErr w:type="spellStart"/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>ом</w:t>
      </w:r>
      <w:proofErr w:type="spellEnd"/>
      <w:r w:rsidRPr="00903CF3">
        <w:rPr>
          <w:rFonts w:ascii="Times New Roman" w:hAnsi="Times New Roman" w:cs="Times New Roman"/>
          <w:color w:val="FF0000"/>
        </w:rPr>
        <w:t xml:space="preserve"> орган местного самоуправления, орган прокуратуры, федеральный орган исполнительной власти по делам гражданской обороны и чрезвычайным ситуациям или их территориальные органы;</w:t>
      </w:r>
    </w:p>
    <w:bookmarkEnd w:id="1"/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- в случае непогашения (неоплаты) имеющейся задолженности потребителем до истечения установленного в уведомлении срока может быть введено частичное ограничение режима потребления.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- если по истечении 10 дней со дня введения ограничения режима </w:t>
      </w:r>
      <w:proofErr w:type="spellStart"/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>ом</w:t>
      </w:r>
      <w:proofErr w:type="spellEnd"/>
      <w:r w:rsidRPr="00903CF3">
        <w:rPr>
          <w:rFonts w:ascii="Times New Roman" w:hAnsi="Times New Roman" w:cs="Times New Roman"/>
          <w:color w:val="FF0000"/>
        </w:rPr>
        <w:t xml:space="preserve"> не будет погашена (оплачена) задолженность, Поставщик может ввести полное ограничение режима потребления при условии обязательного предварительного уведомления </w:t>
      </w:r>
      <w:r w:rsidR="00584432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потребления;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К социально значимым категориям потребителей относятся: органы государственной власти; медицинские учреждения; учебные заведения начального и среднего образования; учреждения социального обеспечения; </w:t>
      </w:r>
      <w:bookmarkStart w:id="2" w:name="sub_967"/>
      <w:r w:rsidRPr="00903CF3">
        <w:rPr>
          <w:rFonts w:ascii="Times New Roman" w:hAnsi="Times New Roman" w:cs="Times New Roman"/>
          <w:color w:val="FF0000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2"/>
      <w:r w:rsidRPr="00903CF3">
        <w:rPr>
          <w:rFonts w:ascii="Times New Roman" w:hAnsi="Times New Roman" w:cs="Times New Roman"/>
          <w:color w:val="FF0000"/>
        </w:rPr>
        <w:t>животноводческие и птицеводческие хозяйства, теплицы.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 Сведения о том, что тот или иной объект теплопотребления </w:t>
      </w:r>
      <w:r w:rsidR="00584432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используется для выполнения социально значимых функций,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указывает отдельно в виде письма, дополнительного соглашения к настоящему договору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</w:p>
    <w:p w:rsidR="0036624B" w:rsidRPr="00903CF3" w:rsidRDefault="0036624B" w:rsidP="0036624B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Поставщик вправе потребовать в установленном законодательством Российской Федерации порядке компенсации потребителем затрат, понесенных им в связи с введением ограничения режима потребления и в связи с восстановлением режима потребления.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4.2.4.</w:t>
      </w:r>
      <w:r w:rsidRPr="009314C0">
        <w:rPr>
          <w:rFonts w:ascii="Times New Roman" w:hAnsi="Times New Roman" w:cs="Times New Roman"/>
        </w:rPr>
        <w:t xml:space="preserve"> Перерывы в подаче, прекращение или ограничение подачи тепловой энергии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 без предварительного согласования с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и без соответствующего его предварительного предупреждения допускаются в случае необходимости принять неотложные </w:t>
      </w:r>
      <w:r w:rsidRPr="009314C0">
        <w:rPr>
          <w:rFonts w:ascii="Times New Roman" w:hAnsi="Times New Roman" w:cs="Times New Roman"/>
        </w:rPr>
        <w:lastRenderedPageBreak/>
        <w:t xml:space="preserve">меры по предотвращению или ликвидации аварии (инцидент, свищ)  при условии немедленного уведомления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об этом.</w:t>
      </w:r>
    </w:p>
    <w:p w:rsidR="008E51F0" w:rsidRPr="009314C0" w:rsidRDefault="008E51F0" w:rsidP="009314C0">
      <w:pPr>
        <w:tabs>
          <w:tab w:val="num" w:pos="851"/>
          <w:tab w:val="num" w:pos="1069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4.2.5.</w:t>
      </w:r>
      <w:r w:rsidRPr="009314C0">
        <w:rPr>
          <w:rFonts w:ascii="Times New Roman" w:hAnsi="Times New Roman" w:cs="Times New Roman"/>
        </w:rPr>
        <w:t xml:space="preserve"> При проведении плановых работ по ремонту тепловых сетей, связанных с отключением потребителей тепловой энергии,  заблаговременно, но не менее чем за 7 суток, предупреждать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 сроках начала и продолжительности отключения.</w:t>
      </w:r>
    </w:p>
    <w:p w:rsidR="008E51F0" w:rsidRPr="009314C0" w:rsidRDefault="008E51F0" w:rsidP="009314C0">
      <w:pPr>
        <w:tabs>
          <w:tab w:val="num" w:pos="851"/>
          <w:tab w:val="num" w:pos="1069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4.2.6.</w:t>
      </w:r>
      <w:r w:rsidRPr="009314C0">
        <w:rPr>
          <w:rFonts w:ascii="Times New Roman" w:hAnsi="Times New Roman" w:cs="Times New Roman"/>
        </w:rPr>
        <w:t xml:space="preserve"> При производстве внеплановых работ по ремонту тепловых сетей, связанных с отключением потребителей тепловой энергии, уведомлять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 причинах, начале и сроках перерывов в подаче тепловой энергии за 24 часа в любое время года, уведомлять по факту - при производстве аварийных</w:t>
      </w:r>
      <w:r w:rsidRPr="009314C0">
        <w:rPr>
          <w:rFonts w:ascii="Times New Roman" w:hAnsi="Times New Roman" w:cs="Times New Roman"/>
          <w:i/>
          <w:iCs/>
        </w:rPr>
        <w:t xml:space="preserve"> </w:t>
      </w:r>
      <w:r w:rsidRPr="009314C0">
        <w:rPr>
          <w:rFonts w:ascii="Times New Roman" w:hAnsi="Times New Roman" w:cs="Times New Roman"/>
        </w:rPr>
        <w:t>работ.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4.2.7.</w:t>
      </w:r>
      <w:r w:rsidRPr="009314C0">
        <w:rPr>
          <w:rFonts w:ascii="Times New Roman" w:hAnsi="Times New Roman" w:cs="Times New Roman"/>
        </w:rPr>
        <w:t xml:space="preserve"> Один раз в квартал или по мере необходимости проводить сверку расчетов с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путем оформления актов сверки платежей. </w:t>
      </w:r>
    </w:p>
    <w:p w:rsidR="008E51F0" w:rsidRPr="0036624B" w:rsidRDefault="008E51F0" w:rsidP="009314C0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</w:rPr>
      </w:pPr>
      <w:r w:rsidRPr="009314C0">
        <w:rPr>
          <w:rFonts w:ascii="Times New Roman" w:hAnsi="Times New Roman" w:cs="Times New Roman"/>
        </w:rPr>
        <w:t>4.2.8.</w:t>
      </w:r>
      <w:r w:rsidRPr="009314C0">
        <w:rPr>
          <w:rFonts w:ascii="Times New Roman" w:hAnsi="Times New Roman" w:cs="Times New Roman"/>
          <w:b w:val="0"/>
          <w:bCs w:val="0"/>
        </w:rPr>
        <w:t xml:space="preserve"> Ежегодно проверять техническое состояние и готовность </w:t>
      </w:r>
      <w:proofErr w:type="spellStart"/>
      <w:r w:rsidRPr="009314C0">
        <w:rPr>
          <w:rFonts w:ascii="Times New Roman" w:hAnsi="Times New Roman" w:cs="Times New Roman"/>
          <w:b w:val="0"/>
          <w:bCs w:val="0"/>
        </w:rPr>
        <w:t>теплопотребляющего</w:t>
      </w:r>
      <w:proofErr w:type="spellEnd"/>
      <w:r w:rsidRPr="009314C0">
        <w:rPr>
          <w:rFonts w:ascii="Times New Roman" w:hAnsi="Times New Roman" w:cs="Times New Roman"/>
          <w:b w:val="0"/>
          <w:bCs w:val="0"/>
        </w:rPr>
        <w:t xml:space="preserve"> оборудования к </w:t>
      </w:r>
      <w:r w:rsidRPr="0036624B">
        <w:rPr>
          <w:rFonts w:ascii="Times New Roman" w:hAnsi="Times New Roman" w:cs="Times New Roman"/>
          <w:b w:val="0"/>
          <w:bCs w:val="0"/>
        </w:rPr>
        <w:t xml:space="preserve">работе в отопительный период и оформлять двусторонний Акт готовности </w:t>
      </w:r>
      <w:proofErr w:type="spellStart"/>
      <w:r w:rsidRPr="0036624B">
        <w:rPr>
          <w:rFonts w:ascii="Times New Roman" w:hAnsi="Times New Roman" w:cs="Times New Roman"/>
          <w:b w:val="0"/>
          <w:bCs w:val="0"/>
        </w:rPr>
        <w:t>теплопотребляющего</w:t>
      </w:r>
      <w:proofErr w:type="spellEnd"/>
      <w:r w:rsidRPr="0036624B">
        <w:rPr>
          <w:rFonts w:ascii="Times New Roman" w:hAnsi="Times New Roman" w:cs="Times New Roman"/>
          <w:b w:val="0"/>
          <w:bCs w:val="0"/>
        </w:rPr>
        <w:t xml:space="preserve"> оборудования </w:t>
      </w:r>
      <w:r w:rsidR="003D16F0" w:rsidRPr="0036624B">
        <w:rPr>
          <w:rFonts w:ascii="Times New Roman" w:hAnsi="Times New Roman" w:cs="Times New Roman"/>
          <w:b w:val="0"/>
          <w:bCs w:val="0"/>
        </w:rPr>
        <w:t>Потребителя</w:t>
      </w:r>
      <w:r w:rsidRPr="0036624B">
        <w:rPr>
          <w:rFonts w:ascii="Times New Roman" w:hAnsi="Times New Roman" w:cs="Times New Roman"/>
          <w:b w:val="0"/>
          <w:bCs w:val="0"/>
        </w:rPr>
        <w:t xml:space="preserve"> к отопительному сезону.</w:t>
      </w:r>
    </w:p>
    <w:p w:rsidR="0036624B" w:rsidRPr="0036624B" w:rsidRDefault="0036624B" w:rsidP="0036624B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  <w:color w:val="FF0000"/>
        </w:rPr>
      </w:pPr>
      <w:r w:rsidRPr="0036624B">
        <w:rPr>
          <w:rFonts w:ascii="Times New Roman" w:hAnsi="Times New Roman" w:cs="Times New Roman"/>
          <w:bCs w:val="0"/>
          <w:color w:val="FF0000"/>
        </w:rPr>
        <w:t>4.2.9.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Требовать от </w:t>
      </w:r>
      <w:r w:rsidR="00584432">
        <w:rPr>
          <w:rFonts w:ascii="Times New Roman" w:hAnsi="Times New Roman" w:cs="Times New Roman"/>
          <w:b w:val="0"/>
          <w:bCs w:val="0"/>
          <w:color w:val="FF0000"/>
        </w:rPr>
        <w:t>Потребителя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предоставления обеспечения исполнения обязательств по оплате тепловой энергии (мощности) и (или) теплоносителя, в соответствии с разделом ХIII Правил организации теплоснабжения в Российской Федерации (утв. </w:t>
      </w:r>
      <w:hyperlink w:anchor="sub_0" w:history="1">
        <w:r w:rsidRPr="0036624B">
          <w:rPr>
            <w:rFonts w:ascii="Times New Roman" w:hAnsi="Times New Roman" w:cs="Times New Roman"/>
            <w:b w:val="0"/>
            <w:color w:val="FF0000"/>
          </w:rPr>
          <w:t>постановлением</w:t>
        </w:r>
      </w:hyperlink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Правительства РФ № 808 от 08.08.2012г.), если </w:t>
      </w:r>
      <w:r w:rsidR="00584432">
        <w:rPr>
          <w:rFonts w:ascii="Times New Roman" w:hAnsi="Times New Roman" w:cs="Times New Roman"/>
          <w:b w:val="0"/>
          <w:bCs w:val="0"/>
          <w:color w:val="FF0000"/>
        </w:rPr>
        <w:t>Потребитель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не исполнил или ненадлежащим образом исполнил обязательство по оплате тепловой энергии (мощности) и (или) теплоносителя и это привело к образованию задолженности перед Поставщиком по оплате тепловой энергии (мощности) и (или) теплоносителя в размере, равном двойному размеру среднемесячной величины обязательств </w:t>
      </w:r>
      <w:r w:rsidR="00584432">
        <w:rPr>
          <w:rFonts w:ascii="Times New Roman" w:hAnsi="Times New Roman" w:cs="Times New Roman"/>
          <w:b w:val="0"/>
          <w:bCs w:val="0"/>
          <w:color w:val="FF0000"/>
        </w:rPr>
        <w:t>Потребителя</w:t>
      </w:r>
      <w:r w:rsidRPr="0036624B">
        <w:rPr>
          <w:rFonts w:ascii="Times New Roman" w:hAnsi="Times New Roman" w:cs="Times New Roman"/>
          <w:b w:val="0"/>
          <w:bCs w:val="0"/>
          <w:color w:val="FF0000"/>
        </w:rPr>
        <w:t xml:space="preserve"> по оплате тепловой энергии (мощности) и (или) теплоносителя или превышающем такой двойной размер.</w:t>
      </w:r>
    </w:p>
    <w:p w:rsidR="008E51F0" w:rsidRPr="00584432" w:rsidRDefault="0036624B" w:rsidP="0036624B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</w:rPr>
      </w:pPr>
      <w:r w:rsidRPr="0036624B">
        <w:rPr>
          <w:rFonts w:ascii="Times New Roman" w:hAnsi="Times New Roman" w:cs="Times New Roman"/>
        </w:rPr>
        <w:t>4.2.10.</w:t>
      </w:r>
      <w:r w:rsidRPr="0036624B">
        <w:rPr>
          <w:rFonts w:ascii="Times New Roman" w:hAnsi="Times New Roman" w:cs="Times New Roman"/>
          <w:b w:val="0"/>
          <w:bCs w:val="0"/>
        </w:rPr>
        <w:t xml:space="preserve"> Пользоваться другими правами</w:t>
      </w:r>
      <w:r w:rsidRPr="00584432">
        <w:rPr>
          <w:rFonts w:ascii="Times New Roman" w:hAnsi="Times New Roman" w:cs="Times New Roman"/>
          <w:b w:val="0"/>
          <w:bCs w:val="0"/>
        </w:rPr>
        <w:t xml:space="preserve">, предусмотренными настоящим </w:t>
      </w:r>
      <w:r w:rsidR="00584432">
        <w:rPr>
          <w:rFonts w:ascii="Times New Roman" w:hAnsi="Times New Roman" w:cs="Times New Roman"/>
          <w:b w:val="0"/>
          <w:bCs w:val="0"/>
        </w:rPr>
        <w:t>договором</w:t>
      </w:r>
      <w:r w:rsidRPr="00584432">
        <w:rPr>
          <w:rFonts w:ascii="Times New Roman" w:hAnsi="Times New Roman" w:cs="Times New Roman"/>
          <w:b w:val="0"/>
          <w:bCs w:val="0"/>
        </w:rPr>
        <w:t xml:space="preserve"> и/или действующим законодательством</w:t>
      </w:r>
      <w:r w:rsidR="00584432">
        <w:rPr>
          <w:rFonts w:ascii="Times New Roman" w:hAnsi="Times New Roman" w:cs="Times New Roman"/>
          <w:b w:val="0"/>
          <w:bCs w:val="0"/>
        </w:rPr>
        <w:t>.</w:t>
      </w:r>
    </w:p>
    <w:p w:rsidR="00584432" w:rsidRPr="009314C0" w:rsidRDefault="00584432" w:rsidP="0036624B">
      <w:pPr>
        <w:pStyle w:val="33"/>
        <w:spacing w:line="280" w:lineRule="exact"/>
        <w:ind w:firstLine="567"/>
        <w:rPr>
          <w:rFonts w:ascii="Times New Roman" w:hAnsi="Times New Roman" w:cs="Times New Roman"/>
          <w:b w:val="0"/>
          <w:bCs w:val="0"/>
        </w:rPr>
      </w:pPr>
    </w:p>
    <w:p w:rsidR="007E7D0F" w:rsidRPr="009314C0" w:rsidRDefault="008E51F0" w:rsidP="009314C0">
      <w:pPr>
        <w:numPr>
          <w:ilvl w:val="0"/>
          <w:numId w:val="22"/>
        </w:numPr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 xml:space="preserve">ОБЯЗАННОСТИ И ПРАВА </w:t>
      </w:r>
      <w:r w:rsidR="003D16F0" w:rsidRPr="009314C0">
        <w:rPr>
          <w:rFonts w:ascii="Times New Roman" w:hAnsi="Times New Roman" w:cs="Times New Roman"/>
          <w:b/>
          <w:bCs/>
        </w:rPr>
        <w:t>ПОТРЕБИТЕЛЯ</w:t>
      </w:r>
    </w:p>
    <w:p w:rsidR="007E7D0F" w:rsidRPr="009314C0" w:rsidRDefault="008E51F0" w:rsidP="009314C0">
      <w:pPr>
        <w:numPr>
          <w:ilvl w:val="1"/>
          <w:numId w:val="3"/>
        </w:numPr>
        <w:tabs>
          <w:tab w:val="clear" w:pos="420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ПОТРЕБИТЕЛЬ</w:t>
      </w:r>
      <w:r w:rsidRPr="009314C0">
        <w:rPr>
          <w:rFonts w:ascii="Times New Roman" w:hAnsi="Times New Roman" w:cs="Times New Roman"/>
        </w:rPr>
        <w:t xml:space="preserve"> ОБЯЗУЕТСЯ:</w:t>
      </w:r>
    </w:p>
    <w:p w:rsidR="000E390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5.1.1.</w:t>
      </w:r>
      <w:r w:rsidRPr="009314C0">
        <w:rPr>
          <w:rFonts w:ascii="Times New Roman" w:hAnsi="Times New Roman" w:cs="Times New Roman"/>
        </w:rPr>
        <w:t xml:space="preserve"> </w:t>
      </w:r>
      <w:r w:rsidR="000E3900" w:rsidRPr="009314C0">
        <w:rPr>
          <w:rFonts w:ascii="Times New Roman" w:hAnsi="Times New Roman" w:cs="Times New Roman"/>
        </w:rPr>
        <w:t>Самостоятельно осуществлять учет принятой им от Поставщика тепловой энергии и теплоносителя.</w:t>
      </w:r>
    </w:p>
    <w:p w:rsidR="008E51F0" w:rsidRPr="009314C0" w:rsidRDefault="000E390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</w:rPr>
        <w:t>5.1.2.</w:t>
      </w:r>
      <w:r w:rsidRPr="009314C0">
        <w:rPr>
          <w:rFonts w:ascii="Times New Roman" w:hAnsi="Times New Roman" w:cs="Times New Roman"/>
        </w:rPr>
        <w:t xml:space="preserve"> </w:t>
      </w:r>
      <w:r w:rsidR="008E51F0" w:rsidRPr="009314C0">
        <w:rPr>
          <w:rFonts w:ascii="Times New Roman" w:hAnsi="Times New Roman" w:cs="Times New Roman"/>
        </w:rPr>
        <w:t xml:space="preserve">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случае не предоставления показаний приборов учета (отчета) в установленный срок, а также при отсутствии у </w:t>
      </w:r>
      <w:r w:rsidR="003D16F0" w:rsidRPr="009314C0">
        <w:rPr>
          <w:rFonts w:ascii="Times New Roman" w:hAnsi="Times New Roman" w:cs="Times New Roman"/>
        </w:rPr>
        <w:t>Потребителя</w:t>
      </w:r>
      <w:r w:rsidR="008E51F0" w:rsidRPr="009314C0">
        <w:rPr>
          <w:rFonts w:ascii="Times New Roman" w:hAnsi="Times New Roman" w:cs="Times New Roman"/>
        </w:rPr>
        <w:t xml:space="preserve"> приборов учёта, количество энергии, масса (объем) теплоносителя, и значения его параметров  определяются Поставщиком </w:t>
      </w:r>
      <w:proofErr w:type="gramStart"/>
      <w:r w:rsidR="008E51F0" w:rsidRPr="009314C0">
        <w:rPr>
          <w:rFonts w:ascii="Times New Roman" w:hAnsi="Times New Roman" w:cs="Times New Roman"/>
        </w:rPr>
        <w:t>согласно</w:t>
      </w:r>
      <w:r w:rsidR="00AD0CB3">
        <w:rPr>
          <w:rFonts w:ascii="Times New Roman" w:hAnsi="Times New Roman" w:cs="Times New Roman"/>
        </w:rPr>
        <w:t xml:space="preserve"> Приложения</w:t>
      </w:r>
      <w:proofErr w:type="gramEnd"/>
      <w:r w:rsidR="00AD0CB3">
        <w:rPr>
          <w:rFonts w:ascii="Times New Roman" w:hAnsi="Times New Roman" w:cs="Times New Roman"/>
        </w:rPr>
        <w:t xml:space="preserve"> № 3</w:t>
      </w:r>
      <w:r w:rsidR="008E51F0" w:rsidRPr="009314C0">
        <w:rPr>
          <w:rFonts w:ascii="Times New Roman" w:hAnsi="Times New Roman" w:cs="Times New Roman"/>
        </w:rPr>
        <w:t xml:space="preserve"> к 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, без права на перерасчет при предоставлении показаний приборов учета с опозданием</w:t>
      </w:r>
      <w:r w:rsidR="008E51F0" w:rsidRPr="009314C0">
        <w:rPr>
          <w:rFonts w:ascii="Times New Roman" w:hAnsi="Times New Roman" w:cs="Times New Roman"/>
        </w:rPr>
        <w:t>.</w:t>
      </w:r>
    </w:p>
    <w:p w:rsidR="0036624B" w:rsidRPr="00903CF3" w:rsidRDefault="008E51F0" w:rsidP="0036624B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314C0">
        <w:rPr>
          <w:rFonts w:ascii="Times New Roman" w:hAnsi="Times New Roman" w:cs="Times New Roman"/>
          <w:b/>
          <w:bCs/>
        </w:rPr>
        <w:t>5.1.</w:t>
      </w:r>
      <w:r w:rsidR="0032762E" w:rsidRPr="009314C0">
        <w:rPr>
          <w:rFonts w:ascii="Times New Roman" w:hAnsi="Times New Roman" w:cs="Times New Roman"/>
          <w:b/>
          <w:bCs/>
        </w:rPr>
        <w:t>3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В соответствии с условиями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производить оплату поставленной тепловой энергии и стоимости теплоносителя, потерянного в системах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, а также</w:t>
      </w:r>
      <w:r w:rsidR="000E3900" w:rsidRPr="009314C0">
        <w:rPr>
          <w:rFonts w:ascii="Times New Roman" w:hAnsi="Times New Roman" w:cs="Times New Roman"/>
        </w:rPr>
        <w:t xml:space="preserve"> оплачивать стоимость теплоносителя при</w:t>
      </w:r>
      <w:r w:rsidRPr="009314C0">
        <w:rPr>
          <w:rFonts w:ascii="Times New Roman" w:hAnsi="Times New Roman" w:cs="Times New Roman"/>
        </w:rPr>
        <w:t xml:space="preserve"> однократно</w:t>
      </w:r>
      <w:r w:rsidR="000E3900" w:rsidRPr="009314C0">
        <w:rPr>
          <w:rFonts w:ascii="Times New Roman" w:hAnsi="Times New Roman" w:cs="Times New Roman"/>
        </w:rPr>
        <w:t>м</w:t>
      </w:r>
      <w:r w:rsidRPr="009314C0">
        <w:rPr>
          <w:rFonts w:ascii="Times New Roman" w:hAnsi="Times New Roman" w:cs="Times New Roman"/>
        </w:rPr>
        <w:t xml:space="preserve"> наполнение систем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после подготовки к о</w:t>
      </w:r>
      <w:r w:rsidR="0036624B">
        <w:rPr>
          <w:rFonts w:ascii="Times New Roman" w:hAnsi="Times New Roman" w:cs="Times New Roman"/>
        </w:rPr>
        <w:t>топительному сезону,</w:t>
      </w:r>
      <w:r w:rsidR="0036624B" w:rsidRPr="0036624B">
        <w:rPr>
          <w:rFonts w:ascii="Times New Roman" w:hAnsi="Times New Roman" w:cs="Times New Roman"/>
          <w:color w:val="FF0000"/>
        </w:rPr>
        <w:t xml:space="preserve"> </w:t>
      </w:r>
      <w:r w:rsidR="0036624B" w:rsidRPr="00903CF3">
        <w:rPr>
          <w:rFonts w:ascii="Times New Roman" w:hAnsi="Times New Roman" w:cs="Times New Roman"/>
          <w:color w:val="FF0000"/>
        </w:rPr>
        <w:t>в случае если такие затраты не учитываются при составлении тарифов.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</w:p>
    <w:p w:rsidR="008E51F0" w:rsidRPr="009314C0" w:rsidRDefault="0032762E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5.1.4</w:t>
      </w:r>
      <w:r w:rsidR="008E51F0" w:rsidRPr="009314C0">
        <w:rPr>
          <w:rFonts w:ascii="Times New Roman" w:hAnsi="Times New Roman" w:cs="Times New Roman"/>
          <w:b/>
          <w:bCs/>
        </w:rPr>
        <w:t>.</w:t>
      </w:r>
      <w:r w:rsidR="008E51F0" w:rsidRPr="009314C0">
        <w:rPr>
          <w:rFonts w:ascii="Times New Roman" w:hAnsi="Times New Roman" w:cs="Times New Roman"/>
        </w:rPr>
        <w:t xml:space="preserve"> Представлять  Поставщику в течение 10 дней </w:t>
      </w:r>
      <w:proofErr w:type="gramStart"/>
      <w:r w:rsidR="008E51F0" w:rsidRPr="009314C0">
        <w:rPr>
          <w:rFonts w:ascii="Times New Roman" w:hAnsi="Times New Roman" w:cs="Times New Roman"/>
        </w:rPr>
        <w:t>с даты изменения</w:t>
      </w:r>
      <w:proofErr w:type="gramEnd"/>
      <w:r w:rsidR="008E51F0" w:rsidRPr="009314C0">
        <w:rPr>
          <w:rFonts w:ascii="Times New Roman" w:hAnsi="Times New Roman" w:cs="Times New Roman"/>
        </w:rPr>
        <w:t xml:space="preserve"> информацию:</w:t>
      </w:r>
    </w:p>
    <w:p w:rsidR="008E51F0" w:rsidRPr="009314C0" w:rsidRDefault="008E51F0" w:rsidP="009314C0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о принадлежности теплопотребляющих установок;</w:t>
      </w:r>
    </w:p>
    <w:p w:rsidR="008E51F0" w:rsidRPr="009314C0" w:rsidRDefault="008E51F0" w:rsidP="009314C0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о банковских реквизитах, своем месте нахождения (указанном в учредительных документах и фактическом);</w:t>
      </w:r>
    </w:p>
    <w:p w:rsidR="008E51F0" w:rsidRPr="009314C0" w:rsidRDefault="008E51F0" w:rsidP="009314C0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1"/>
        <w:spacing w:line="280" w:lineRule="exact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314C0">
        <w:rPr>
          <w:rFonts w:ascii="Times New Roman" w:hAnsi="Times New Roman" w:cs="Times New Roman"/>
          <w:sz w:val="24"/>
          <w:szCs w:val="24"/>
        </w:rPr>
        <w:lastRenderedPageBreak/>
        <w:t>5.1.</w:t>
      </w:r>
      <w:r w:rsidR="0032762E" w:rsidRPr="009314C0">
        <w:rPr>
          <w:rFonts w:ascii="Times New Roman" w:hAnsi="Times New Roman" w:cs="Times New Roman"/>
          <w:sz w:val="24"/>
          <w:szCs w:val="24"/>
        </w:rPr>
        <w:t>5</w:t>
      </w:r>
      <w:r w:rsidRPr="009314C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  <w:r w:rsidRPr="009314C0">
        <w:rPr>
          <w:rFonts w:ascii="Times New Roman" w:hAnsi="Times New Roman" w:cs="Times New Roman"/>
          <w:b w:val="0"/>
          <w:sz w:val="24"/>
          <w:szCs w:val="24"/>
        </w:rPr>
        <w:t xml:space="preserve">Соблюдать установленное настоящим </w:t>
      </w:r>
      <w:r w:rsidR="00BA4BE3" w:rsidRPr="009314C0">
        <w:rPr>
          <w:rFonts w:ascii="Times New Roman" w:hAnsi="Times New Roman" w:cs="Times New Roman"/>
          <w:b w:val="0"/>
          <w:sz w:val="24"/>
          <w:szCs w:val="24"/>
        </w:rPr>
        <w:t>договором</w:t>
      </w:r>
      <w:r w:rsidRPr="009314C0">
        <w:rPr>
          <w:rFonts w:ascii="Times New Roman" w:hAnsi="Times New Roman" w:cs="Times New Roman"/>
          <w:b w:val="0"/>
          <w:sz w:val="24"/>
          <w:szCs w:val="24"/>
        </w:rPr>
        <w:t xml:space="preserve"> количество потребления тепловой энергии и теплоносителя,</w:t>
      </w:r>
      <w:r w:rsidR="000E3900" w:rsidRPr="009314C0">
        <w:rPr>
          <w:rFonts w:ascii="Times New Roman" w:hAnsi="Times New Roman" w:cs="Times New Roman"/>
          <w:b w:val="0"/>
          <w:sz w:val="24"/>
          <w:szCs w:val="24"/>
        </w:rPr>
        <w:t xml:space="preserve"> режим потребления тепловой энергии и (или) теплоносителя,</w:t>
      </w:r>
      <w:r w:rsidR="00AD0CB3">
        <w:rPr>
          <w:rFonts w:ascii="Times New Roman" w:hAnsi="Times New Roman" w:cs="Times New Roman"/>
          <w:b w:val="0"/>
          <w:sz w:val="24"/>
          <w:szCs w:val="24"/>
        </w:rPr>
        <w:t xml:space="preserve"> указанные в Приложении</w:t>
      </w:r>
      <w:r w:rsidRPr="009314C0">
        <w:rPr>
          <w:rFonts w:ascii="Times New Roman" w:hAnsi="Times New Roman" w:cs="Times New Roman"/>
          <w:b w:val="0"/>
          <w:sz w:val="24"/>
          <w:szCs w:val="24"/>
        </w:rPr>
        <w:t xml:space="preserve"> № 1 </w:t>
      </w:r>
      <w:r w:rsidR="000E3900" w:rsidRPr="009314C0">
        <w:rPr>
          <w:rFonts w:ascii="Times New Roman" w:hAnsi="Times New Roman" w:cs="Times New Roman"/>
          <w:b w:val="0"/>
          <w:sz w:val="24"/>
          <w:szCs w:val="24"/>
        </w:rPr>
        <w:t xml:space="preserve">к настоящему </w:t>
      </w:r>
      <w:r w:rsidR="00BA4BE3" w:rsidRPr="009314C0">
        <w:rPr>
          <w:rFonts w:ascii="Times New Roman" w:hAnsi="Times New Roman" w:cs="Times New Roman"/>
          <w:b w:val="0"/>
          <w:sz w:val="24"/>
          <w:szCs w:val="24"/>
        </w:rPr>
        <w:t>договору</w:t>
      </w:r>
      <w:r w:rsidRPr="009314C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25B04" w:rsidRPr="00206AE5" w:rsidRDefault="00725B04" w:rsidP="00725B04">
      <w:pPr>
        <w:pStyle w:val="1"/>
        <w:spacing w:line="280" w:lineRule="exact"/>
        <w:ind w:left="0" w:firstLine="567"/>
        <w:jc w:val="both"/>
        <w:rPr>
          <w:rFonts w:ascii="Times New Roman" w:hAnsi="Times New Roman" w:cs="Times New Roman"/>
          <w:b w:val="0"/>
          <w:color w:val="0000FF"/>
          <w:sz w:val="24"/>
          <w:szCs w:val="24"/>
        </w:rPr>
      </w:pPr>
      <w:r w:rsidRPr="00206AE5">
        <w:rPr>
          <w:rFonts w:ascii="Times New Roman" w:hAnsi="Times New Roman" w:cs="Times New Roman"/>
          <w:color w:val="0000FF"/>
          <w:sz w:val="24"/>
          <w:szCs w:val="24"/>
        </w:rPr>
        <w:t>5.1.6.</w:t>
      </w:r>
      <w:r w:rsidRPr="00206AE5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Отклонение среднесуточной температуры воды, поступившей в системы отопления, вентиляции, кондиционирования и горячего водоснабжения, должно быть в пределах +-3% от установленного температурного графика</w:t>
      </w:r>
      <w:r w:rsidR="0071392D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</w:t>
      </w:r>
      <w:r w:rsidR="0071392D" w:rsidRPr="0071392D">
        <w:rPr>
          <w:rFonts w:ascii="Times New Roman" w:hAnsi="Times New Roman" w:cs="Times New Roman"/>
          <w:b w:val="0"/>
          <w:color w:val="0000FF"/>
          <w:sz w:val="24"/>
          <w:szCs w:val="24"/>
        </w:rPr>
        <w:t>(Приложение № 2).</w:t>
      </w:r>
      <w:r w:rsidRPr="00206AE5">
        <w:rPr>
          <w:rFonts w:ascii="Times New Roman" w:hAnsi="Times New Roman" w:cs="Times New Roman"/>
          <w:b w:val="0"/>
          <w:color w:val="0000FF"/>
          <w:sz w:val="24"/>
          <w:szCs w:val="24"/>
        </w:rPr>
        <w:t xml:space="preserve">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36624B" w:rsidRPr="00903CF3" w:rsidRDefault="0036624B" w:rsidP="0036624B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b/>
          <w:bCs/>
          <w:color w:val="FF0000"/>
        </w:rPr>
        <w:t>5.1.7.</w:t>
      </w:r>
      <w:r w:rsidRPr="00903CF3">
        <w:rPr>
          <w:rFonts w:ascii="Times New Roman" w:hAnsi="Times New Roman" w:cs="Times New Roman"/>
          <w:color w:val="FF0000"/>
        </w:rPr>
        <w:t xml:space="preserve"> Один раз в квартал или по мере необходимости производить сверку расчетов путем подписания в течение 10-ти дней с даты получения от Поставщика актов сверки платежей.  В случае неполучения подписанного акта сверки от </w:t>
      </w:r>
      <w:r w:rsidR="00584432">
        <w:rPr>
          <w:rFonts w:ascii="Times New Roman" w:hAnsi="Times New Roman" w:cs="Times New Roman"/>
          <w:color w:val="FF0000"/>
        </w:rPr>
        <w:t>Потребителя</w:t>
      </w:r>
      <w:r w:rsidRPr="00903CF3">
        <w:rPr>
          <w:rFonts w:ascii="Times New Roman" w:hAnsi="Times New Roman" w:cs="Times New Roman"/>
          <w:color w:val="FF0000"/>
        </w:rPr>
        <w:t xml:space="preserve"> в указанный срок с даты вручения,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средств в счет ее оплаты) Поставщика. </w:t>
      </w:r>
    </w:p>
    <w:p w:rsidR="008E51F0" w:rsidRPr="009314C0" w:rsidRDefault="008E51F0" w:rsidP="009314C0">
      <w:pPr>
        <w:tabs>
          <w:tab w:val="num" w:pos="60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ab/>
      </w:r>
      <w:r w:rsidRPr="009314C0">
        <w:rPr>
          <w:rFonts w:ascii="Times New Roman" w:hAnsi="Times New Roman" w:cs="Times New Roman"/>
          <w:b/>
          <w:bCs/>
        </w:rPr>
        <w:t>5.1.</w:t>
      </w:r>
      <w:r w:rsidR="00725B04">
        <w:rPr>
          <w:rFonts w:ascii="Times New Roman" w:hAnsi="Times New Roman" w:cs="Times New Roman"/>
          <w:b/>
          <w:bCs/>
        </w:rPr>
        <w:t>8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Обеспечивать доступ работникам Поставщика к системам потребления, приборам и устройствам узла учета тепловой энергии и теплоносителя.</w:t>
      </w:r>
    </w:p>
    <w:p w:rsidR="008E51F0" w:rsidRPr="009314C0" w:rsidRDefault="008E51F0" w:rsidP="009314C0">
      <w:pPr>
        <w:tabs>
          <w:tab w:val="num" w:pos="15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</w:t>
      </w:r>
      <w:r w:rsidR="00725B04">
        <w:rPr>
          <w:rFonts w:ascii="Times New Roman" w:hAnsi="Times New Roman" w:cs="Times New Roman"/>
          <w:b/>
          <w:bCs/>
        </w:rPr>
        <w:t>9</w:t>
      </w:r>
      <w:r w:rsidRPr="009314C0">
        <w:rPr>
          <w:rFonts w:ascii="Times New Roman" w:hAnsi="Times New Roman" w:cs="Times New Roman"/>
          <w:b/>
          <w:bCs/>
        </w:rPr>
        <w:t xml:space="preserve">. </w:t>
      </w:r>
      <w:r w:rsidRPr="009314C0">
        <w:rPr>
          <w:rFonts w:ascii="Times New Roman" w:hAnsi="Times New Roman" w:cs="Times New Roman"/>
        </w:rPr>
        <w:t>Уведомлять Поставщика: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993"/>
          <w:tab w:val="num" w:pos="1418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8E51F0" w:rsidRPr="009314C0" w:rsidRDefault="008E51F0" w:rsidP="009314C0">
      <w:pPr>
        <w:numPr>
          <w:ilvl w:val="0"/>
          <w:numId w:val="21"/>
        </w:numPr>
        <w:tabs>
          <w:tab w:val="num" w:pos="993"/>
          <w:tab w:val="num" w:pos="1418"/>
        </w:tabs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об изменениях, происшедших в технологических процессах и схеме систем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(с учетом его Субабонентов), не позднее трех суток с момента изменений;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</w:t>
      </w:r>
      <w:r w:rsidR="00725B04">
        <w:rPr>
          <w:rFonts w:ascii="Times New Roman" w:hAnsi="Times New Roman" w:cs="Times New Roman"/>
          <w:b/>
          <w:bCs/>
        </w:rPr>
        <w:t>10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 Нести ответственность за техническое состояние, технику безопасности и эксплуатацию находящихся в ведении теплопотребляющих установок в соответствии с требованиями действующих нормативных актов и технических документов.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1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трассах тепловых сетей других организаций. Не допускать в помещениях, принадлежащих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>, в которых проходят транзитные трубопроводы, постоянного нахождения людей и складирование материальных ценностей, возведение стен и перегородок, любой другой перепланировки помещений.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2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теплоэнергии, систем теплоснабжения, приборов и устройств узла учета и тепловой автоматики. </w:t>
      </w:r>
    </w:p>
    <w:p w:rsidR="0071392D" w:rsidRPr="008F36C0" w:rsidRDefault="0071392D" w:rsidP="0071392D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8F36C0">
        <w:rPr>
          <w:rFonts w:ascii="Times New Roman" w:hAnsi="Times New Roman" w:cs="Times New Roman"/>
          <w:b/>
          <w:bCs/>
          <w:color w:val="FF0000"/>
        </w:rPr>
        <w:t>5.1.13.</w:t>
      </w:r>
      <w:r w:rsidRPr="008F36C0">
        <w:rPr>
          <w:rFonts w:ascii="Times New Roman" w:hAnsi="Times New Roman" w:cs="Times New Roman"/>
          <w:color w:val="FF0000"/>
        </w:rPr>
        <w:t xml:space="preserve"> В течение 5 дней с даты получения от Поставщика УПД:</w:t>
      </w:r>
    </w:p>
    <w:p w:rsidR="0071392D" w:rsidRPr="008F36C0" w:rsidRDefault="0071392D" w:rsidP="0071392D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F36C0">
        <w:rPr>
          <w:rFonts w:ascii="Times New Roman" w:hAnsi="Times New Roman" w:cs="Times New Roman"/>
          <w:color w:val="FF0000"/>
        </w:rPr>
        <w:t>подписывать и возвращать Поставщику один экземпляр УПД за расчетный период;</w:t>
      </w:r>
    </w:p>
    <w:p w:rsidR="0071392D" w:rsidRPr="008F36C0" w:rsidRDefault="0071392D" w:rsidP="0071392D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F36C0">
        <w:rPr>
          <w:rFonts w:ascii="Times New Roman" w:hAnsi="Times New Roman" w:cs="Times New Roman"/>
          <w:color w:val="FF0000"/>
        </w:rPr>
        <w:t>в случае несогласия с предъявленным количеством тепловой энергии и теплоносителя, представлять Поставщику аргументированные возражения в письменном виде.</w:t>
      </w:r>
    </w:p>
    <w:p w:rsidR="0071392D" w:rsidRPr="00903CF3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8F36C0">
        <w:rPr>
          <w:rFonts w:ascii="Times New Roman" w:hAnsi="Times New Roman" w:cs="Times New Roman"/>
          <w:color w:val="FF0000"/>
        </w:rPr>
        <w:t>В случае</w:t>
      </w:r>
      <w:r w:rsidRPr="00903CF3">
        <w:rPr>
          <w:rFonts w:ascii="Times New Roman" w:hAnsi="Times New Roman" w:cs="Times New Roman"/>
          <w:color w:val="FF0000"/>
        </w:rPr>
        <w:t xml:space="preserve"> невозврата подписанного экземпляра </w:t>
      </w:r>
      <w:r>
        <w:rPr>
          <w:rFonts w:ascii="Times New Roman" w:hAnsi="Times New Roman" w:cs="Times New Roman"/>
          <w:color w:val="FF0000"/>
        </w:rPr>
        <w:t xml:space="preserve">УПД </w:t>
      </w:r>
      <w:r w:rsidRPr="00903CF3">
        <w:rPr>
          <w:rFonts w:ascii="Times New Roman" w:hAnsi="Times New Roman" w:cs="Times New Roman"/>
          <w:color w:val="FF0000"/>
        </w:rPr>
        <w:t xml:space="preserve">в течение 10 суток с момента получения или возврата его без подписи и мотивированных возражений – </w:t>
      </w:r>
      <w:r>
        <w:rPr>
          <w:rFonts w:ascii="Times New Roman" w:hAnsi="Times New Roman" w:cs="Times New Roman"/>
          <w:color w:val="FF0000"/>
        </w:rPr>
        <w:t>УПД</w:t>
      </w:r>
      <w:r w:rsidRPr="00903CF3">
        <w:rPr>
          <w:rFonts w:ascii="Times New Roman" w:hAnsi="Times New Roman" w:cs="Times New Roman"/>
          <w:color w:val="FF0000"/>
        </w:rPr>
        <w:t xml:space="preserve"> принимается в одностороннем порядке и считается согласованным Сторонами без разногласий.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</w:t>
      </w: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4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Представлять Поставщику предварительную заявку на необходимое количество тепловой энергии на предстоящий год с разбивкой по месяцам (изменение Приложения № 1) не позднее 1 августа текущего года.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lastRenderedPageBreak/>
        <w:t>5.1.1</w:t>
      </w:r>
      <w:r w:rsidR="00725B04">
        <w:rPr>
          <w:rFonts w:ascii="Times New Roman" w:hAnsi="Times New Roman" w:cs="Times New Roman"/>
          <w:b/>
          <w:bCs/>
        </w:rPr>
        <w:t>5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Подключать (присоединять) к своим сетям собственную дополнительную тепловую нагрузку и тепловую нагрузку Субабонентов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</w:t>
      </w:r>
      <w:r w:rsidR="003E2A67" w:rsidRPr="009314C0">
        <w:rPr>
          <w:rFonts w:ascii="Times New Roman" w:hAnsi="Times New Roman" w:cs="Times New Roman"/>
        </w:rPr>
        <w:t xml:space="preserve"> договор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6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7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8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5.1.1</w:t>
      </w:r>
      <w:r w:rsidR="00725B04">
        <w:rPr>
          <w:rFonts w:ascii="Times New Roman" w:hAnsi="Times New Roman" w:cs="Times New Roman"/>
          <w:b/>
          <w:bCs/>
        </w:rPr>
        <w:t>9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, изменении назначения занимаемого здания, сооружения, помещения сообщать письменно в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. 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</w:t>
      </w:r>
      <w:r w:rsidR="00725B04">
        <w:rPr>
          <w:rFonts w:ascii="Times New Roman" w:hAnsi="Times New Roman" w:cs="Times New Roman"/>
          <w:b/>
          <w:bCs/>
        </w:rPr>
        <w:t>20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В 10-дневный срок с даты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</w:p>
    <w:p w:rsidR="008E51F0" w:rsidRPr="009314C0" w:rsidRDefault="008E51F0" w:rsidP="009314C0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5.1.2</w:t>
      </w:r>
      <w:r w:rsidR="00725B04">
        <w:rPr>
          <w:rFonts w:ascii="Times New Roman" w:hAnsi="Times New Roman" w:cs="Times New Roman"/>
          <w:b/>
          <w:bCs/>
        </w:rPr>
        <w:t>1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При прекращении действия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в соответствии с условиями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Потребитель</w:t>
      </w:r>
      <w:r w:rsidRPr="009314C0">
        <w:rPr>
          <w:rFonts w:ascii="Times New Roman" w:hAnsi="Times New Roman" w:cs="Times New Roman"/>
        </w:rPr>
        <w:t xml:space="preserve"> обязан выполнить действия, направленные на прекращение потребления тепловой энергии. В противном случае настоящий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 xml:space="preserve"> продолжает действовать до момента прекращения энергопотребления в точке поставки, указанной в п. 1.1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, и составления соответствующего Акта между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и  Поставщиком  о факте прекращения энергопотребления в точке поставки.</w:t>
      </w:r>
    </w:p>
    <w:p w:rsidR="008E51F0" w:rsidRPr="009314C0" w:rsidRDefault="008E51F0" w:rsidP="009314C0">
      <w:pPr>
        <w:tabs>
          <w:tab w:val="left" w:pos="720"/>
          <w:tab w:val="left" w:pos="851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5.1.2</w:t>
      </w:r>
      <w:r w:rsidR="00725B04">
        <w:rPr>
          <w:rFonts w:ascii="Times New Roman" w:hAnsi="Times New Roman" w:cs="Times New Roman"/>
          <w:b/>
          <w:bCs/>
        </w:rPr>
        <w:t>2</w:t>
      </w:r>
      <w:r w:rsidRPr="009314C0">
        <w:rPr>
          <w:rFonts w:ascii="Times New Roman" w:hAnsi="Times New Roman" w:cs="Times New Roman"/>
          <w:b/>
          <w:bCs/>
        </w:rPr>
        <w:t>.</w:t>
      </w:r>
      <w:r w:rsidRPr="009314C0">
        <w:rPr>
          <w:rFonts w:ascii="Times New Roman" w:hAnsi="Times New Roman" w:cs="Times New Roman"/>
        </w:rPr>
        <w:t xml:space="preserve">  Требовать при подключении и (или) заключении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 xml:space="preserve">ов с </w:t>
      </w:r>
      <w:proofErr w:type="spellStart"/>
      <w:r w:rsidRPr="009314C0">
        <w:rPr>
          <w:rFonts w:ascii="Times New Roman" w:hAnsi="Times New Roman" w:cs="Times New Roman"/>
        </w:rPr>
        <w:t>Субабонентами</w:t>
      </w:r>
      <w:proofErr w:type="spellEnd"/>
      <w:r w:rsidRPr="009314C0">
        <w:rPr>
          <w:rFonts w:ascii="Times New Roman" w:hAnsi="Times New Roman" w:cs="Times New Roman"/>
        </w:rPr>
        <w:t xml:space="preserve">  получающими через </w:t>
      </w:r>
      <w:proofErr w:type="spellStart"/>
      <w:r w:rsidRPr="009314C0">
        <w:rPr>
          <w:rFonts w:ascii="Times New Roman" w:hAnsi="Times New Roman" w:cs="Times New Roman"/>
        </w:rPr>
        <w:t>теплосетевое</w:t>
      </w:r>
      <w:proofErr w:type="spellEnd"/>
      <w:r w:rsidRPr="009314C0">
        <w:rPr>
          <w:rFonts w:ascii="Times New Roman" w:hAnsi="Times New Roman" w:cs="Times New Roman"/>
        </w:rPr>
        <w:t xml:space="preserve"> оборудование принадлежащее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>, тепловую энергию и теплоноситель, поставляемые Поставщиком, исполнения указанными лицами всех обязанностей, установленных настоящим</w:t>
      </w:r>
      <w:r w:rsidR="00BA4BE3" w:rsidRPr="009314C0">
        <w:rPr>
          <w:rFonts w:ascii="Times New Roman" w:hAnsi="Times New Roman" w:cs="Times New Roman"/>
        </w:rPr>
        <w:t xml:space="preserve"> договором</w:t>
      </w:r>
      <w:r w:rsidRPr="009314C0">
        <w:rPr>
          <w:rFonts w:ascii="Times New Roman" w:hAnsi="Times New Roman" w:cs="Times New Roman"/>
        </w:rPr>
        <w:t xml:space="preserve"> для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. В части требований по поддержанию систем теплопотребления в надлежащем техническом состоянии и обеспечению технической безопасности при эксплуатации теплосетевых объектов так, как если бы указанные лица сами являлись потребителями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.</w:t>
      </w:r>
    </w:p>
    <w:p w:rsidR="007E7D0F" w:rsidRPr="009314C0" w:rsidRDefault="003D16F0" w:rsidP="009314C0">
      <w:pPr>
        <w:numPr>
          <w:ilvl w:val="1"/>
          <w:numId w:val="3"/>
        </w:numPr>
        <w:spacing w:line="280" w:lineRule="exact"/>
        <w:ind w:left="0"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ПОТРЕБИТЕЛЬ</w:t>
      </w:r>
      <w:r w:rsidR="008E51F0" w:rsidRPr="009314C0">
        <w:rPr>
          <w:rFonts w:ascii="Times New Roman" w:hAnsi="Times New Roman" w:cs="Times New Roman"/>
        </w:rPr>
        <w:t xml:space="preserve"> ИМЕЕТ ПРАВО: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5.2.1.</w:t>
      </w:r>
      <w:r w:rsidRPr="009314C0">
        <w:rPr>
          <w:rFonts w:ascii="Times New Roman" w:hAnsi="Times New Roman" w:cs="Times New Roman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5.2.2.</w:t>
      </w:r>
      <w:r w:rsidRPr="009314C0">
        <w:rPr>
          <w:rFonts w:ascii="Times New Roman" w:hAnsi="Times New Roman" w:cs="Times New Roman"/>
        </w:rPr>
        <w:t xml:space="preserve"> Требовать поддержания показателей качества и количества тепловой энергии и теплоносителя в соответствии с приложени</w:t>
      </w:r>
      <w:r w:rsidR="00AD0CB3">
        <w:rPr>
          <w:rFonts w:ascii="Times New Roman" w:hAnsi="Times New Roman" w:cs="Times New Roman"/>
        </w:rPr>
        <w:t>ем</w:t>
      </w:r>
      <w:r w:rsidRPr="009314C0">
        <w:rPr>
          <w:rFonts w:ascii="Times New Roman" w:hAnsi="Times New Roman" w:cs="Times New Roman"/>
        </w:rPr>
        <w:t xml:space="preserve"> № 2</w:t>
      </w:r>
      <w:r w:rsidR="00AD0CB3">
        <w:rPr>
          <w:rFonts w:ascii="Times New Roman" w:hAnsi="Times New Roman" w:cs="Times New Roman"/>
        </w:rPr>
        <w:t>,</w:t>
      </w:r>
      <w:r w:rsidRPr="009314C0">
        <w:rPr>
          <w:rFonts w:ascii="Times New Roman" w:hAnsi="Times New Roman" w:cs="Times New Roman"/>
        </w:rPr>
        <w:t xml:space="preserve"> за исключением случаев, предусмотренных в п. 4.2.5 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5.2.3.</w:t>
      </w:r>
      <w:r w:rsidRPr="009314C0">
        <w:rPr>
          <w:rFonts w:ascii="Times New Roman" w:hAnsi="Times New Roman" w:cs="Times New Roman"/>
        </w:rPr>
        <w:t xml:space="preserve"> Передавать тепловую энергию, принятую от Поставщика, другим лицам (</w:t>
      </w:r>
      <w:proofErr w:type="spellStart"/>
      <w:r w:rsidRPr="009314C0">
        <w:rPr>
          <w:rFonts w:ascii="Times New Roman" w:hAnsi="Times New Roman" w:cs="Times New Roman"/>
        </w:rPr>
        <w:t>Субабонентам</w:t>
      </w:r>
      <w:proofErr w:type="spellEnd"/>
      <w:r w:rsidRPr="009314C0">
        <w:rPr>
          <w:rFonts w:ascii="Times New Roman" w:hAnsi="Times New Roman" w:cs="Times New Roman"/>
        </w:rPr>
        <w:t xml:space="preserve">) только при наличии разрешения Поставщика, при выполнении технических условий на подключение Субабонентов и внесении соответствующих изменений в настоящий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5.2.4. </w:t>
      </w:r>
      <w:r w:rsidRPr="009314C0">
        <w:rPr>
          <w:rFonts w:ascii="Times New Roman" w:hAnsi="Times New Roman" w:cs="Times New Roman"/>
        </w:rPr>
        <w:t>Заявлять Поставщику об ошибках, обнаруженных в платежных документах, и требовать их исправления.</w:t>
      </w:r>
    </w:p>
    <w:p w:rsidR="008E51F0" w:rsidRPr="009314C0" w:rsidRDefault="008E51F0" w:rsidP="009314C0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5.2.5.</w:t>
      </w:r>
      <w:r w:rsidRPr="009314C0">
        <w:rPr>
          <w:rFonts w:ascii="Times New Roman" w:hAnsi="Times New Roman" w:cs="Times New Roman"/>
        </w:rPr>
        <w:t xml:space="preserve"> 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прекращение или ограничение тепловой энергии осуществляются по согласованию Поставщика с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. Неполучение таких возражений в разумный срок будет рассматриваться Поставщиком как получение соответствующего согласия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5.2.6.</w:t>
      </w:r>
      <w:r w:rsidRPr="009314C0">
        <w:rPr>
          <w:rFonts w:ascii="Times New Roman" w:hAnsi="Times New Roman" w:cs="Times New Roman"/>
        </w:rPr>
        <w:t xml:space="preserve"> Пользоваться другими правами, предусмотренными настоящим </w:t>
      </w:r>
      <w:r w:rsidR="00BA4BE3" w:rsidRPr="009314C0">
        <w:rPr>
          <w:rFonts w:ascii="Times New Roman" w:hAnsi="Times New Roman" w:cs="Times New Roman"/>
        </w:rPr>
        <w:t>договором</w:t>
      </w:r>
      <w:r w:rsidRPr="009314C0">
        <w:rPr>
          <w:rFonts w:ascii="Times New Roman" w:hAnsi="Times New Roman" w:cs="Times New Roman"/>
        </w:rPr>
        <w:t xml:space="preserve"> и/или действующим законодательством.</w:t>
      </w:r>
    </w:p>
    <w:p w:rsidR="008E51F0" w:rsidRPr="009314C0" w:rsidRDefault="008E51F0" w:rsidP="009314C0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</w:p>
    <w:p w:rsidR="007E7D0F" w:rsidRPr="009314C0" w:rsidRDefault="008E51F0" w:rsidP="009314C0">
      <w:pPr>
        <w:pStyle w:val="5"/>
        <w:numPr>
          <w:ilvl w:val="0"/>
          <w:numId w:val="22"/>
        </w:numPr>
        <w:spacing w:line="28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314C0">
        <w:rPr>
          <w:rFonts w:ascii="Times New Roman" w:hAnsi="Times New Roman" w:cs="Times New Roman"/>
          <w:b/>
          <w:bCs/>
          <w:sz w:val="24"/>
          <w:szCs w:val="24"/>
        </w:rPr>
        <w:t>ТАРИФЫ И РАСЧЕТ СТОИМОСТИ ТЕПЛОВОЙ ЭНЕРГИИ И ТЕПЛОНОСИТЕЛЯ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6.1. </w:t>
      </w:r>
      <w:r w:rsidRPr="009314C0">
        <w:rPr>
          <w:rFonts w:ascii="Times New Roman" w:hAnsi="Times New Roman" w:cs="Times New Roman"/>
        </w:rPr>
        <w:t xml:space="preserve">Тарифы на тепловую энергию   и теплоноситель устанавливаются в соответствии с действующим законодательством Российской Федерации органами, осуществляющими государственное регулирование тарифов, и применяются с даты  их введения в действие органами, осуществляющими государственное регулирование тарифов. 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Изменение тарифов и цены теплоносителя в период действия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не требует его переоформления. Величины тарифов на тепловую энергию и цена на теплоноситель доводятся до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 органами, осуществляющими государственное регулирование тарифов  через средства массовой информации.</w:t>
      </w:r>
    </w:p>
    <w:p w:rsidR="008E51F0" w:rsidRPr="009314C0" w:rsidRDefault="008E51F0" w:rsidP="009314C0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6.2.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Потребитель</w:t>
      </w:r>
      <w:r w:rsidRPr="009314C0">
        <w:rPr>
          <w:rFonts w:ascii="Times New Roman" w:hAnsi="Times New Roman" w:cs="Times New Roman"/>
        </w:rPr>
        <w:t xml:space="preserve"> </w:t>
      </w:r>
      <w:proofErr w:type="gramStart"/>
      <w:r w:rsidRPr="009314C0">
        <w:rPr>
          <w:rFonts w:ascii="Times New Roman" w:hAnsi="Times New Roman" w:cs="Times New Roman"/>
        </w:rPr>
        <w:t>оплачивает стоимость теплоносителя</w:t>
      </w:r>
      <w:proofErr w:type="gramEnd"/>
      <w:r w:rsidRPr="009314C0">
        <w:rPr>
          <w:rFonts w:ascii="Times New Roman" w:hAnsi="Times New Roman" w:cs="Times New Roman"/>
        </w:rPr>
        <w:t xml:space="preserve">, затраченного на восполнение потерь сетевой воды  в системах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(технологические нужды, утечки, наполнение) по цене</w:t>
      </w:r>
      <w:r w:rsidR="00EE49FA" w:rsidRPr="009314C0">
        <w:rPr>
          <w:rFonts w:ascii="Times New Roman" w:hAnsi="Times New Roman" w:cs="Times New Roman"/>
        </w:rPr>
        <w:t xml:space="preserve"> (тарифу)</w:t>
      </w:r>
      <w:r w:rsidRPr="009314C0">
        <w:rPr>
          <w:rFonts w:ascii="Times New Roman" w:hAnsi="Times New Roman" w:cs="Times New Roman"/>
        </w:rPr>
        <w:t xml:space="preserve">, </w:t>
      </w:r>
      <w:r w:rsidR="00EE49FA" w:rsidRPr="009314C0">
        <w:rPr>
          <w:rFonts w:ascii="Times New Roman" w:hAnsi="Times New Roman" w:cs="Times New Roman"/>
        </w:rPr>
        <w:t>установленной нормативно-правовым актом уполномоченного органа государственной власти Чукотского автономного округа тарифом на теплон</w:t>
      </w:r>
      <w:r w:rsidR="001E39A6" w:rsidRPr="009314C0">
        <w:rPr>
          <w:rFonts w:ascii="Times New Roman" w:hAnsi="Times New Roman" w:cs="Times New Roman"/>
        </w:rPr>
        <w:t xml:space="preserve">оситель (техническая вода) для  </w:t>
      </w:r>
      <w:r w:rsidR="00EE49FA" w:rsidRPr="009314C0">
        <w:rPr>
          <w:rFonts w:ascii="Times New Roman" w:hAnsi="Times New Roman" w:cs="Times New Roman"/>
        </w:rPr>
        <w:t>АО э/э «Чукотэнерго».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6.3.</w:t>
      </w:r>
      <w:r w:rsidRPr="009314C0">
        <w:rPr>
          <w:rFonts w:ascii="Times New Roman" w:hAnsi="Times New Roman" w:cs="Times New Roman"/>
        </w:rPr>
        <w:t xml:space="preserve"> Общее количество тепловой энергии и теплоносителя в расчетный период, принятое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>, имеющим узел учета тепловой энергии, определяется в соответствии с</w:t>
      </w:r>
      <w:r w:rsidR="002454BD" w:rsidRPr="009314C0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</w:t>
      </w:r>
      <w:r w:rsidR="001E39A6" w:rsidRPr="009314C0">
        <w:rPr>
          <w:rFonts w:ascii="Times New Roman" w:hAnsi="Times New Roman" w:cs="Times New Roman"/>
          <w:bCs/>
          <w:color w:val="auto"/>
        </w:rPr>
        <w:t xml:space="preserve">                 </w:t>
      </w:r>
      <w:r w:rsidR="002454BD" w:rsidRPr="009314C0">
        <w:rPr>
          <w:rFonts w:ascii="Times New Roman" w:hAnsi="Times New Roman" w:cs="Times New Roman"/>
          <w:bCs/>
          <w:color w:val="auto"/>
        </w:rPr>
        <w:t xml:space="preserve"> N  99/</w:t>
      </w:r>
      <w:proofErr w:type="gramStart"/>
      <w:r w:rsidR="002454BD" w:rsidRPr="009314C0">
        <w:rPr>
          <w:rFonts w:ascii="Times New Roman" w:hAnsi="Times New Roman" w:cs="Times New Roman"/>
          <w:bCs/>
          <w:color w:val="auto"/>
        </w:rPr>
        <w:t>пр</w:t>
      </w:r>
      <w:proofErr w:type="gramEnd"/>
      <w:r w:rsidRPr="009314C0">
        <w:rPr>
          <w:rFonts w:ascii="Times New Roman" w:hAnsi="Times New Roman" w:cs="Times New Roman"/>
        </w:rPr>
        <w:t xml:space="preserve"> и включает в себя: 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количество тепловой энергии, измеренное приборами и устройствами узла учета, в соо</w:t>
      </w:r>
      <w:r w:rsidR="00240FBF">
        <w:rPr>
          <w:rFonts w:ascii="Times New Roman" w:hAnsi="Times New Roman" w:cs="Times New Roman"/>
        </w:rPr>
        <w:t>тветствии с отчетной ведомостью;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количество тепловой энергии, принятое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>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количество тепловой энергии, принятое за время выхода из строя приборов и устройств узла учета (до 15 суток);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потери тепловой энергии в тепловых сетях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п. 1.1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,  при этом величина потерь определяется расчетным путем</w:t>
      </w:r>
      <w:r w:rsidR="002454BD" w:rsidRPr="009314C0">
        <w:rPr>
          <w:rFonts w:ascii="Times New Roman" w:hAnsi="Times New Roman" w:cs="Times New Roman"/>
        </w:rPr>
        <w:t>,</w:t>
      </w:r>
      <w:r w:rsidRPr="009314C0">
        <w:rPr>
          <w:rFonts w:ascii="Times New Roman" w:hAnsi="Times New Roman" w:cs="Times New Roman"/>
        </w:rPr>
        <w:t xml:space="preserve"> </w:t>
      </w:r>
      <w:proofErr w:type="gramStart"/>
      <w:r w:rsidRPr="009314C0">
        <w:rPr>
          <w:rFonts w:ascii="Times New Roman" w:hAnsi="Times New Roman" w:cs="Times New Roman"/>
        </w:rPr>
        <w:t xml:space="preserve">согласно </w:t>
      </w:r>
      <w:r w:rsidR="00EE49FA" w:rsidRPr="009314C0">
        <w:rPr>
          <w:rFonts w:ascii="Times New Roman" w:hAnsi="Times New Roman" w:cs="Times New Roman"/>
        </w:rPr>
        <w:t>условий</w:t>
      </w:r>
      <w:proofErr w:type="gramEnd"/>
      <w:r w:rsidRPr="009314C0">
        <w:rPr>
          <w:rFonts w:ascii="Times New Roman" w:hAnsi="Times New Roman" w:cs="Times New Roman"/>
        </w:rPr>
        <w:t xml:space="preserve"> настоящего</w:t>
      </w:r>
      <w:r w:rsidR="00EE49FA" w:rsidRPr="009314C0">
        <w:rPr>
          <w:rFonts w:ascii="Times New Roman" w:hAnsi="Times New Roman" w:cs="Times New Roman"/>
        </w:rPr>
        <w:t xml:space="preserve"> 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Общее количество теплоносителя в расчетный период, затраченное </w:t>
      </w:r>
      <w:r w:rsidR="003D16F0" w:rsidRPr="009314C0">
        <w:rPr>
          <w:rFonts w:ascii="Times New Roman" w:hAnsi="Times New Roman" w:cs="Times New Roman"/>
        </w:rPr>
        <w:t>Потребителем</w:t>
      </w:r>
      <w:r w:rsidR="001E39A6" w:rsidRPr="009314C0">
        <w:rPr>
          <w:rFonts w:ascii="Times New Roman" w:hAnsi="Times New Roman" w:cs="Times New Roman"/>
        </w:rPr>
        <w:t>, имеющего</w:t>
      </w:r>
      <w:r w:rsidRPr="009314C0">
        <w:rPr>
          <w:rFonts w:ascii="Times New Roman" w:hAnsi="Times New Roman" w:cs="Times New Roman"/>
        </w:rPr>
        <w:t xml:space="preserve"> узел учета тепловой энергии и теплоносителя включает в себя: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proofErr w:type="gramStart"/>
      <w:r w:rsidRPr="009314C0">
        <w:rPr>
          <w:rFonts w:ascii="Times New Roman" w:hAnsi="Times New Roman" w:cs="Times New Roman"/>
        </w:rPr>
        <w:t>количество теплоносителя, принимаемое по показаниям приборов и устройств узла учета, установленных на подающем и обратном трубопроводах в соо</w:t>
      </w:r>
      <w:r w:rsidR="00730F59">
        <w:rPr>
          <w:rFonts w:ascii="Times New Roman" w:hAnsi="Times New Roman" w:cs="Times New Roman"/>
        </w:rPr>
        <w:t>тветствии с отчетной ведомостью;</w:t>
      </w:r>
      <w:proofErr w:type="gramEnd"/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количество теплоносителя, израсходованного на подпитку вторичного контура за расчетный период, принимаемый по показаниям </w:t>
      </w:r>
      <w:proofErr w:type="spellStart"/>
      <w:r w:rsidRPr="009314C0">
        <w:rPr>
          <w:rFonts w:ascii="Times New Roman" w:hAnsi="Times New Roman" w:cs="Times New Roman"/>
        </w:rPr>
        <w:t>подпиточного</w:t>
      </w:r>
      <w:proofErr w:type="spellEnd"/>
      <w:r w:rsidRPr="009314C0">
        <w:rPr>
          <w:rFonts w:ascii="Times New Roman" w:hAnsi="Times New Roman" w:cs="Times New Roman"/>
        </w:rPr>
        <w:t xml:space="preserve"> </w:t>
      </w:r>
      <w:proofErr w:type="spellStart"/>
      <w:r w:rsidRPr="009314C0">
        <w:rPr>
          <w:rFonts w:ascii="Times New Roman" w:hAnsi="Times New Roman" w:cs="Times New Roman"/>
        </w:rPr>
        <w:t>водосчетчика</w:t>
      </w:r>
      <w:proofErr w:type="spellEnd"/>
      <w:r w:rsidRPr="009314C0">
        <w:rPr>
          <w:rFonts w:ascii="Times New Roman" w:hAnsi="Times New Roman" w:cs="Times New Roman"/>
        </w:rPr>
        <w:t xml:space="preserve"> при независимой схеме присоединения систем теплопотребления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;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количество теплоносителя при однократном наполнении систем  теплопотребления после гидравлических испытаний при подготовке к  отопительному сезону  и предъявляется к оплате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один раз в год</w:t>
      </w:r>
      <w:r w:rsidR="0071392D">
        <w:rPr>
          <w:rFonts w:ascii="Times New Roman" w:hAnsi="Times New Roman" w:cs="Times New Roman"/>
        </w:rPr>
        <w:t>,</w:t>
      </w:r>
      <w:r w:rsidR="0071392D" w:rsidRPr="0071392D">
        <w:rPr>
          <w:rFonts w:ascii="Times New Roman" w:hAnsi="Times New Roman" w:cs="Times New Roman"/>
          <w:color w:val="FF0000"/>
        </w:rPr>
        <w:t xml:space="preserve"> </w:t>
      </w:r>
      <w:r w:rsidR="0071392D" w:rsidRPr="00903CF3">
        <w:rPr>
          <w:rFonts w:ascii="Times New Roman" w:hAnsi="Times New Roman" w:cs="Times New Roman"/>
          <w:color w:val="FF0000"/>
        </w:rPr>
        <w:t>в случае если такие затраты не учитываются при составлении тарифов.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Общее количество тепловой энергии и теплоносителя в расчетном периоде, принятое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, не имеющим приборов и устройств узла учета тепловой энергии и теплоносителя, определяется в соответствии с Приложением № </w:t>
      </w:r>
      <w:r w:rsidR="00AD0CB3">
        <w:rPr>
          <w:rFonts w:ascii="Times New Roman" w:hAnsi="Times New Roman" w:cs="Times New Roman"/>
        </w:rPr>
        <w:t>3</w:t>
      </w:r>
      <w:r w:rsidRPr="009314C0">
        <w:rPr>
          <w:rFonts w:ascii="Times New Roman" w:hAnsi="Times New Roman" w:cs="Times New Roman"/>
        </w:rPr>
        <w:t xml:space="preserve"> к настоящему </w:t>
      </w:r>
      <w:r w:rsidR="00E36E91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6.4.</w:t>
      </w:r>
      <w:r w:rsidRPr="009314C0">
        <w:rPr>
          <w:rFonts w:ascii="Times New Roman" w:hAnsi="Times New Roman" w:cs="Times New Roman"/>
        </w:rPr>
        <w:t xml:space="preserve"> Отчетная ведомость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 и принимается к расчету, исходя из внесенных записей.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lastRenderedPageBreak/>
        <w:t>6.5.</w:t>
      </w:r>
      <w:r w:rsidRPr="009314C0">
        <w:rPr>
          <w:rFonts w:ascii="Times New Roman" w:hAnsi="Times New Roman" w:cs="Times New Roman"/>
        </w:rPr>
        <w:t xml:space="preserve"> </w:t>
      </w:r>
      <w:r w:rsidR="00E36E91" w:rsidRPr="009314C0">
        <w:rPr>
          <w:rFonts w:ascii="Times New Roman" w:hAnsi="Times New Roman" w:cs="Times New Roman"/>
        </w:rPr>
        <w:t>С</w:t>
      </w:r>
      <w:r w:rsidRPr="009314C0">
        <w:rPr>
          <w:rFonts w:ascii="Times New Roman" w:hAnsi="Times New Roman" w:cs="Times New Roman"/>
        </w:rPr>
        <w:t>тоимост</w:t>
      </w:r>
      <w:r w:rsidR="00E36E91" w:rsidRPr="009314C0">
        <w:rPr>
          <w:rFonts w:ascii="Times New Roman" w:hAnsi="Times New Roman" w:cs="Times New Roman"/>
        </w:rPr>
        <w:t>ь</w:t>
      </w:r>
      <w:r w:rsidRPr="009314C0">
        <w:rPr>
          <w:rFonts w:ascii="Times New Roman" w:hAnsi="Times New Roman" w:cs="Times New Roman"/>
        </w:rPr>
        <w:t xml:space="preserve"> тепловой энергии и теплоно</w:t>
      </w:r>
      <w:r w:rsidR="001E39A6" w:rsidRPr="009314C0">
        <w:rPr>
          <w:rFonts w:ascii="Times New Roman" w:hAnsi="Times New Roman" w:cs="Times New Roman"/>
        </w:rPr>
        <w:t>сителя, принятая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(с учетом Субабонентов) в расчетном периоде, определ</w:t>
      </w:r>
      <w:r w:rsidR="00E36E91" w:rsidRPr="009314C0">
        <w:rPr>
          <w:rFonts w:ascii="Times New Roman" w:hAnsi="Times New Roman" w:cs="Times New Roman"/>
        </w:rPr>
        <w:t>яется произведением количества полученной тепловой энергии и теплоносителя на соответствующие тарифы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proofErr w:type="gramStart"/>
      <w:r w:rsidRPr="009314C0">
        <w:rPr>
          <w:rFonts w:ascii="Times New Roman" w:hAnsi="Times New Roman" w:cs="Times New Roman"/>
        </w:rPr>
        <w:t xml:space="preserve">При непредставлении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отчетной ведомости с узла учета тепловой энергии и теплоносителя  в сроки, предусмотренные п. 5.1.</w:t>
      </w:r>
      <w:r w:rsidR="00E36E91" w:rsidRPr="009314C0">
        <w:rPr>
          <w:rFonts w:ascii="Times New Roman" w:hAnsi="Times New Roman" w:cs="Times New Roman"/>
        </w:rPr>
        <w:t>2</w:t>
      </w:r>
      <w:r w:rsidRPr="009314C0">
        <w:rPr>
          <w:rFonts w:ascii="Times New Roman" w:hAnsi="Times New Roman" w:cs="Times New Roman"/>
        </w:rPr>
        <w:t xml:space="preserve"> настоящего </w:t>
      </w:r>
      <w:r w:rsidR="003E2A67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, </w:t>
      </w:r>
      <w:r w:rsidR="005204A8" w:rsidRPr="009314C0">
        <w:rPr>
          <w:rFonts w:ascii="Times New Roman" w:hAnsi="Times New Roman" w:cs="Times New Roman"/>
        </w:rPr>
        <w:t xml:space="preserve">при временном нарушении работы приборов и устройств узла учета тепловой энергии и теплоносителя более 15 суток - </w:t>
      </w:r>
      <w:r w:rsidRPr="009314C0">
        <w:rPr>
          <w:rFonts w:ascii="Times New Roman" w:hAnsi="Times New Roman" w:cs="Times New Roman"/>
        </w:rPr>
        <w:t xml:space="preserve">количество принятой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(с учетом Субабонентов)</w:t>
      </w:r>
      <w:r w:rsidR="002454BD" w:rsidRPr="009314C0">
        <w:rPr>
          <w:rFonts w:ascii="Times New Roman" w:hAnsi="Times New Roman" w:cs="Times New Roman"/>
        </w:rPr>
        <w:t xml:space="preserve"> тепловой энергии производится </w:t>
      </w:r>
      <w:r w:rsidRPr="009314C0">
        <w:rPr>
          <w:rFonts w:ascii="Times New Roman" w:hAnsi="Times New Roman" w:cs="Times New Roman"/>
        </w:rPr>
        <w:t xml:space="preserve">в соответствии с Приложением № </w:t>
      </w:r>
      <w:r w:rsidR="00AD0CB3">
        <w:rPr>
          <w:rFonts w:ascii="Times New Roman" w:hAnsi="Times New Roman" w:cs="Times New Roman"/>
        </w:rPr>
        <w:t>3</w:t>
      </w:r>
      <w:r w:rsidRPr="009314C0">
        <w:rPr>
          <w:rFonts w:ascii="Times New Roman" w:hAnsi="Times New Roman" w:cs="Times New Roman"/>
        </w:rPr>
        <w:t xml:space="preserve"> к настоящему </w:t>
      </w:r>
      <w:r w:rsidR="003E2A67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.  </w:t>
      </w:r>
      <w:proofErr w:type="gramEnd"/>
    </w:p>
    <w:p w:rsidR="008E51F0" w:rsidRPr="009314C0" w:rsidRDefault="008E51F0" w:rsidP="009314C0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6.</w:t>
      </w:r>
      <w:r w:rsidR="005204A8" w:rsidRPr="009314C0">
        <w:rPr>
          <w:rFonts w:ascii="Times New Roman" w:hAnsi="Times New Roman" w:cs="Times New Roman"/>
          <w:b/>
          <w:bCs/>
        </w:rPr>
        <w:t>6</w:t>
      </w:r>
      <w:r w:rsidRPr="009314C0">
        <w:rPr>
          <w:rFonts w:ascii="Times New Roman" w:hAnsi="Times New Roman" w:cs="Times New Roman"/>
          <w:b/>
          <w:bCs/>
        </w:rPr>
        <w:t xml:space="preserve">. </w:t>
      </w:r>
      <w:r w:rsidRPr="009314C0">
        <w:rPr>
          <w:rFonts w:ascii="Times New Roman" w:hAnsi="Times New Roman" w:cs="Times New Roman"/>
        </w:rPr>
        <w:t xml:space="preserve">В случае обнаружения расхождения между данными о количестве принятой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(с учетом Субабонентов) тепловой энергии, указанной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в отчетной ведомости узла учета, и данными, указанными в акте</w:t>
      </w:r>
      <w:r w:rsidR="005204A8" w:rsidRPr="009314C0">
        <w:rPr>
          <w:rFonts w:ascii="Times New Roman" w:hAnsi="Times New Roman" w:cs="Times New Roman"/>
        </w:rPr>
        <w:t>, составленном по результатам проверки на предмет достоверности передаваемых показаний Поста</w:t>
      </w:r>
      <w:r w:rsidR="003D16F0" w:rsidRPr="009314C0">
        <w:rPr>
          <w:rFonts w:ascii="Times New Roman" w:hAnsi="Times New Roman" w:cs="Times New Roman"/>
        </w:rPr>
        <w:t>в</w:t>
      </w:r>
      <w:r w:rsidR="005204A8" w:rsidRPr="009314C0">
        <w:rPr>
          <w:rFonts w:ascii="Times New Roman" w:hAnsi="Times New Roman" w:cs="Times New Roman"/>
        </w:rPr>
        <w:t>щиком</w:t>
      </w:r>
      <w:r w:rsidRPr="009314C0">
        <w:rPr>
          <w:rFonts w:ascii="Times New Roman" w:hAnsi="Times New Roman" w:cs="Times New Roman"/>
        </w:rPr>
        <w:t xml:space="preserve">, расчет количества принятой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тепловой энергии за расчетный период производится на основании данных акта. </w:t>
      </w:r>
    </w:p>
    <w:p w:rsidR="008E51F0" w:rsidRPr="009314C0" w:rsidRDefault="008E51F0" w:rsidP="009314C0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При этом сумма недоплаты (переплаты)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стоимости тепловой энергии подлежит доплате (или засчитывается в счет текущих платежей). </w:t>
      </w:r>
    </w:p>
    <w:p w:rsidR="0071392D" w:rsidRPr="00903CF3" w:rsidRDefault="0071392D" w:rsidP="0071392D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bookmarkStart w:id="3" w:name="sub_23"/>
      <w:r w:rsidRPr="00903CF3">
        <w:rPr>
          <w:rFonts w:ascii="Times New Roman" w:hAnsi="Times New Roman" w:cs="Times New Roman"/>
          <w:b/>
        </w:rPr>
        <w:t xml:space="preserve">6.7. </w:t>
      </w:r>
      <w:r w:rsidRPr="00903CF3">
        <w:rPr>
          <w:rFonts w:ascii="Times New Roman" w:hAnsi="Times New Roman" w:cs="Times New Roman"/>
          <w:color w:val="FF0000"/>
        </w:rPr>
        <w:t xml:space="preserve">При нарушении </w:t>
      </w:r>
      <w:proofErr w:type="spellStart"/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>ом</w:t>
      </w:r>
      <w:proofErr w:type="spellEnd"/>
      <w:r w:rsidRPr="00903CF3">
        <w:rPr>
          <w:rFonts w:ascii="Times New Roman" w:hAnsi="Times New Roman" w:cs="Times New Roman"/>
          <w:color w:val="FF0000"/>
        </w:rPr>
        <w:t xml:space="preserve">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903CF3">
        <w:rPr>
          <w:rFonts w:ascii="Times New Roman" w:hAnsi="Times New Roman" w:cs="Times New Roman"/>
          <w:color w:val="FF0000"/>
        </w:rPr>
        <w:t xml:space="preserve"> обязан оплатить Поставщику объем сверхдоговорного, без учётного потребления или потребления с нарушением режима потребления </w:t>
      </w:r>
      <w:r w:rsidRPr="00B9783E">
        <w:rPr>
          <w:rFonts w:ascii="Times New Roman" w:hAnsi="Times New Roman" w:cs="Times New Roman"/>
          <w:color w:val="FF0000"/>
          <w:highlight w:val="yellow"/>
        </w:rPr>
        <w:t>с применением к тарифам в сфере теплоснабжения повышающих коэффициентов, установленных органом исполнительной власти Чукотского автономного округа в области государственного регулирования тарифов.</w:t>
      </w:r>
      <w:r w:rsidRPr="00903CF3">
        <w:rPr>
          <w:rFonts w:ascii="Times New Roman" w:hAnsi="Times New Roman" w:cs="Times New Roman"/>
          <w:color w:val="FF0000"/>
        </w:rPr>
        <w:t xml:space="preserve"> </w:t>
      </w:r>
    </w:p>
    <w:bookmarkEnd w:id="3"/>
    <w:p w:rsidR="008E51F0" w:rsidRPr="009314C0" w:rsidRDefault="008E51F0" w:rsidP="009314C0">
      <w:pPr>
        <w:pStyle w:val="a7"/>
        <w:spacing w:line="280" w:lineRule="exact"/>
        <w:ind w:firstLine="0"/>
        <w:rPr>
          <w:rFonts w:ascii="Times New Roman" w:hAnsi="Times New Roman" w:cs="Times New Roman"/>
          <w:b/>
          <w:bCs/>
        </w:rPr>
      </w:pPr>
    </w:p>
    <w:p w:rsidR="007E7D0F" w:rsidRPr="009314C0" w:rsidRDefault="008E51F0" w:rsidP="009314C0">
      <w:pPr>
        <w:pStyle w:val="a7"/>
        <w:numPr>
          <w:ilvl w:val="0"/>
          <w:numId w:val="22"/>
        </w:numPr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ОПЛАТА ТЕПЛОВОЙ ЭНЕРГИИ И ТЕПЛОНОСИТЕЛЯ</w:t>
      </w:r>
    </w:p>
    <w:p w:rsidR="0071392D" w:rsidRPr="0071392D" w:rsidRDefault="0071392D" w:rsidP="0071392D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  <w:b/>
          <w:color w:val="FF0000"/>
        </w:rPr>
      </w:pPr>
      <w:r w:rsidRPr="0071392D">
        <w:rPr>
          <w:rFonts w:ascii="Times New Roman" w:hAnsi="Times New Roman" w:cs="Times New Roman"/>
          <w:b/>
          <w:bCs/>
          <w:color w:val="FF0000"/>
        </w:rPr>
        <w:t>7.1.</w:t>
      </w:r>
      <w:r w:rsidRPr="0071392D">
        <w:rPr>
          <w:rFonts w:ascii="Times New Roman" w:hAnsi="Times New Roman" w:cs="Times New Roman"/>
          <w:color w:val="FF0000"/>
        </w:rPr>
        <w:t xml:space="preserve"> Расчетным периодом для определения стоимости и оплаты передаваемой (потребляемой) </w:t>
      </w:r>
      <w:r w:rsidR="00584432">
        <w:rPr>
          <w:rFonts w:ascii="Times New Roman" w:hAnsi="Times New Roman" w:cs="Times New Roman"/>
          <w:color w:val="FF0000"/>
        </w:rPr>
        <w:t>Потребителю</w:t>
      </w:r>
      <w:r w:rsidRPr="0071392D">
        <w:rPr>
          <w:rFonts w:ascii="Times New Roman" w:hAnsi="Times New Roman" w:cs="Times New Roman"/>
          <w:color w:val="FF0000"/>
        </w:rPr>
        <w:t xml:space="preserve"> (с учетом </w:t>
      </w:r>
      <w:proofErr w:type="spellStart"/>
      <w:r w:rsidRPr="0071392D">
        <w:rPr>
          <w:rFonts w:ascii="Times New Roman" w:hAnsi="Times New Roman" w:cs="Times New Roman"/>
          <w:color w:val="FF0000"/>
        </w:rPr>
        <w:t>Субабонентов</w:t>
      </w:r>
      <w:proofErr w:type="spellEnd"/>
      <w:r w:rsidRPr="0071392D">
        <w:rPr>
          <w:rFonts w:ascii="Times New Roman" w:hAnsi="Times New Roman" w:cs="Times New Roman"/>
          <w:color w:val="FF0000"/>
        </w:rPr>
        <w:t xml:space="preserve">) тепловой энергии и теплоносителя является календарный месяц, начало которого определяется </w:t>
      </w:r>
      <w:r w:rsidRPr="0071392D">
        <w:rPr>
          <w:rFonts w:ascii="Times New Roman" w:hAnsi="Times New Roman" w:cs="Times New Roman"/>
          <w:b/>
          <w:color w:val="FF0000"/>
        </w:rPr>
        <w:t xml:space="preserve">с 00.00 часов 1-го дня календарного месяца и заканчивается в 24.00 часа последнего дня этого месяца. </w:t>
      </w:r>
    </w:p>
    <w:p w:rsidR="0071392D" w:rsidRPr="0071392D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71392D">
        <w:rPr>
          <w:rFonts w:ascii="Times New Roman" w:hAnsi="Times New Roman" w:cs="Times New Roman"/>
          <w:b/>
          <w:bCs/>
          <w:color w:val="FF0000"/>
        </w:rPr>
        <w:t xml:space="preserve">7.2. </w:t>
      </w:r>
      <w:r w:rsidRPr="0071392D">
        <w:rPr>
          <w:rFonts w:ascii="Times New Roman" w:hAnsi="Times New Roman" w:cs="Times New Roman"/>
          <w:color w:val="FF0000"/>
        </w:rPr>
        <w:t xml:space="preserve">Оплата за фактически потребленные в расчетном периоде тепловую энергию осуществляется в срок не позднее 10 числа месяца, следующего за расчетным. При наличии  разногласий по фактическим потребленным объемам и суммам оплаты </w:t>
      </w:r>
      <w:r w:rsidR="00584432">
        <w:rPr>
          <w:rFonts w:ascii="Times New Roman" w:hAnsi="Times New Roman" w:cs="Times New Roman"/>
          <w:color w:val="FF0000"/>
        </w:rPr>
        <w:t>Потребитель</w:t>
      </w:r>
      <w:r w:rsidRPr="0071392D">
        <w:rPr>
          <w:rFonts w:ascii="Times New Roman" w:hAnsi="Times New Roman" w:cs="Times New Roman"/>
          <w:color w:val="FF0000"/>
        </w:rPr>
        <w:t xml:space="preserve"> в указанном порядке оплачивает потребленную тепловую энергию в неоспариваемой части. Обязательство считается исполненным с момента зачисления денежных средств на расчетный счет Поставщика.</w:t>
      </w:r>
    </w:p>
    <w:p w:rsidR="0071392D" w:rsidRPr="0071392D" w:rsidRDefault="0071392D" w:rsidP="0071392D">
      <w:pPr>
        <w:pStyle w:val="21"/>
        <w:spacing w:line="280" w:lineRule="exact"/>
        <w:ind w:firstLine="567"/>
        <w:rPr>
          <w:rFonts w:ascii="Times New Roman" w:hAnsi="Times New Roman" w:cs="Times New Roman"/>
          <w:i w:val="0"/>
          <w:iCs w:val="0"/>
          <w:color w:val="FF0000"/>
        </w:rPr>
      </w:pPr>
      <w:r w:rsidRPr="0071392D">
        <w:rPr>
          <w:rFonts w:ascii="Times New Roman" w:hAnsi="Times New Roman" w:cs="Times New Roman"/>
          <w:b/>
          <w:bCs/>
          <w:i w:val="0"/>
          <w:iCs w:val="0"/>
          <w:color w:val="FF0000"/>
        </w:rPr>
        <w:t xml:space="preserve">7.3. </w:t>
      </w:r>
      <w:r w:rsidRPr="0071392D">
        <w:rPr>
          <w:rFonts w:ascii="Times New Roman" w:hAnsi="Times New Roman" w:cs="Times New Roman"/>
          <w:i w:val="0"/>
          <w:iCs w:val="0"/>
          <w:color w:val="FF0000"/>
        </w:rPr>
        <w:t xml:space="preserve">В случае отсутствия в платежных документах </w:t>
      </w:r>
      <w:r w:rsidR="00584432">
        <w:rPr>
          <w:rFonts w:ascii="Times New Roman" w:hAnsi="Times New Roman" w:cs="Times New Roman"/>
          <w:i w:val="0"/>
          <w:iCs w:val="0"/>
          <w:color w:val="FF0000"/>
        </w:rPr>
        <w:t>Потребителя</w:t>
      </w:r>
      <w:r w:rsidRPr="0071392D">
        <w:rPr>
          <w:rFonts w:ascii="Times New Roman" w:hAnsi="Times New Roman" w:cs="Times New Roman"/>
          <w:i w:val="0"/>
          <w:iCs w:val="0"/>
          <w:color w:val="FF0000"/>
        </w:rPr>
        <w:t xml:space="preserve"> в поле «назначение платежа» формулировки, позволяющей достаточно точно определить целевое назначение денежных средств, Поставщик руководствуется ст. 522 Гражданского кодекса Российской Федерации, при этом в случае отсутствия со стороны </w:t>
      </w:r>
      <w:r w:rsidR="00584432">
        <w:rPr>
          <w:rFonts w:ascii="Times New Roman" w:hAnsi="Times New Roman" w:cs="Times New Roman"/>
          <w:i w:val="0"/>
          <w:iCs w:val="0"/>
          <w:color w:val="FF0000"/>
        </w:rPr>
        <w:t>Потребителя</w:t>
      </w:r>
      <w:r w:rsidRPr="0071392D">
        <w:rPr>
          <w:rFonts w:ascii="Times New Roman" w:hAnsi="Times New Roman" w:cs="Times New Roman"/>
          <w:i w:val="0"/>
          <w:iCs w:val="0"/>
          <w:color w:val="FF0000"/>
        </w:rPr>
        <w:t xml:space="preserve"> неисполненных денежных обязательств, неопределенные платежи считаются авансовыми.</w:t>
      </w:r>
    </w:p>
    <w:p w:rsidR="008E51F0" w:rsidRPr="009314C0" w:rsidRDefault="008E51F0" w:rsidP="009314C0">
      <w:pPr>
        <w:tabs>
          <w:tab w:val="left" w:pos="700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</w:p>
    <w:p w:rsidR="007E7D0F" w:rsidRPr="009314C0" w:rsidRDefault="008E51F0" w:rsidP="009314C0">
      <w:pPr>
        <w:pStyle w:val="a7"/>
        <w:numPr>
          <w:ilvl w:val="0"/>
          <w:numId w:val="22"/>
        </w:numPr>
        <w:suppressLineNumbers w:val="0"/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ОТВЕТСТВЕННОСТЬ СТОРОН</w:t>
      </w:r>
    </w:p>
    <w:p w:rsidR="008E51F0" w:rsidRPr="009314C0" w:rsidRDefault="008E51F0" w:rsidP="009314C0">
      <w:pPr>
        <w:pStyle w:val="a7"/>
        <w:numPr>
          <w:ilvl w:val="0"/>
          <w:numId w:val="0"/>
        </w:numPr>
        <w:suppressLineNumbers w:val="0"/>
        <w:tabs>
          <w:tab w:val="num" w:pos="951"/>
          <w:tab w:val="left" w:pos="1276"/>
        </w:tabs>
        <w:spacing w:line="280" w:lineRule="exact"/>
        <w:ind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8.1. </w:t>
      </w:r>
      <w:r w:rsidRPr="009314C0">
        <w:rPr>
          <w:rFonts w:ascii="Times New Roman" w:hAnsi="Times New Roman" w:cs="Times New Roman"/>
        </w:rPr>
        <w:t xml:space="preserve">Стороны несут ответственность за неисполнение или ненадлежащее исполнение условий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в соответствии с действующим законодательством. </w:t>
      </w:r>
    </w:p>
    <w:p w:rsidR="008E51F0" w:rsidRPr="009314C0" w:rsidRDefault="008E51F0" w:rsidP="009314C0">
      <w:pPr>
        <w:tabs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8.2. </w:t>
      </w:r>
      <w:r w:rsidRPr="009314C0">
        <w:rPr>
          <w:rFonts w:ascii="Times New Roman" w:hAnsi="Times New Roman" w:cs="Times New Roman"/>
        </w:rPr>
        <w:t xml:space="preserve">В случаях неисполнения или ненадлежащего исполнения обязательств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</w:p>
    <w:p w:rsidR="008E51F0" w:rsidRPr="009314C0" w:rsidRDefault="008E51F0" w:rsidP="009314C0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8.3. </w:t>
      </w:r>
      <w:r w:rsidRPr="009314C0">
        <w:rPr>
          <w:rFonts w:ascii="Times New Roman" w:hAnsi="Times New Roman" w:cs="Times New Roman"/>
        </w:rPr>
        <w:t xml:space="preserve">Поставщик не несет ответственности за недоотпуск тепловой энергии, произошедший в связи с ненадлежащим исполнением обязательств 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(Субабонентом), или вызванный обстоятельствами непреодолимой силы, а также в случаях, предусмотренных в п.п. 4.2.4., 4.2.5 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8.4.</w:t>
      </w:r>
      <w:r w:rsidRPr="009314C0">
        <w:rPr>
          <w:rFonts w:ascii="Times New Roman" w:hAnsi="Times New Roman" w:cs="Times New Roman"/>
        </w:rPr>
        <w:t xml:space="preserve"> При невыполнении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обязательств, предусмотренных п. 5.1.</w:t>
      </w:r>
      <w:r w:rsidR="007B36A8" w:rsidRPr="009314C0">
        <w:rPr>
          <w:rFonts w:ascii="Times New Roman" w:hAnsi="Times New Roman" w:cs="Times New Roman"/>
        </w:rPr>
        <w:t>3</w:t>
      </w:r>
      <w:r w:rsidRPr="009314C0">
        <w:rPr>
          <w:rFonts w:ascii="Times New Roman" w:hAnsi="Times New Roman" w:cs="Times New Roman"/>
        </w:rPr>
        <w:t xml:space="preserve">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, Поставщик вправе ограничить или прекратить отпуск тепловой энергии после предварительного предупреждения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.</w:t>
      </w:r>
    </w:p>
    <w:p w:rsidR="007B36A8" w:rsidRPr="008030FB" w:rsidRDefault="007B36A8" w:rsidP="009314C0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9314C0">
        <w:rPr>
          <w:rFonts w:ascii="Times New Roman" w:hAnsi="Times New Roman" w:cs="Times New Roman"/>
          <w:b/>
          <w:bCs/>
        </w:rPr>
        <w:lastRenderedPageBreak/>
        <w:t xml:space="preserve">8.5. </w:t>
      </w:r>
      <w:r w:rsidRPr="009314C0">
        <w:rPr>
          <w:rFonts w:ascii="Times New Roman" w:hAnsi="Times New Roman" w:cs="Times New Roman"/>
          <w:bCs/>
        </w:rPr>
        <w:t xml:space="preserve">При </w:t>
      </w:r>
      <w:r w:rsidR="001D406D" w:rsidRPr="009314C0">
        <w:rPr>
          <w:rFonts w:ascii="Times New Roman" w:hAnsi="Times New Roman" w:cs="Times New Roman"/>
          <w:bCs/>
        </w:rPr>
        <w:t>нарушении</w:t>
      </w:r>
      <w:r w:rsidRPr="009314C0">
        <w:rPr>
          <w:rFonts w:ascii="Times New Roman" w:hAnsi="Times New Roman" w:cs="Times New Roman"/>
          <w:bCs/>
        </w:rPr>
        <w:t xml:space="preserve"> Поставщиком</w:t>
      </w:r>
      <w:r w:rsidR="001D406D" w:rsidRPr="009314C0">
        <w:rPr>
          <w:rFonts w:ascii="Times New Roman" w:hAnsi="Times New Roman" w:cs="Times New Roman"/>
          <w:bCs/>
        </w:rPr>
        <w:t xml:space="preserve"> требований к</w:t>
      </w:r>
      <w:r w:rsidRPr="009314C0">
        <w:rPr>
          <w:rFonts w:ascii="Times New Roman" w:hAnsi="Times New Roman" w:cs="Times New Roman"/>
          <w:bCs/>
        </w:rPr>
        <w:t xml:space="preserve"> показател</w:t>
      </w:r>
      <w:r w:rsidR="001D406D" w:rsidRPr="009314C0">
        <w:rPr>
          <w:rFonts w:ascii="Times New Roman" w:hAnsi="Times New Roman" w:cs="Times New Roman"/>
          <w:bCs/>
        </w:rPr>
        <w:t>ям</w:t>
      </w:r>
      <w:r w:rsidRPr="009314C0">
        <w:rPr>
          <w:rFonts w:ascii="Times New Roman" w:hAnsi="Times New Roman" w:cs="Times New Roman"/>
          <w:bCs/>
        </w:rPr>
        <w:t xml:space="preserve"> качества тепло</w:t>
      </w:r>
      <w:r w:rsidR="001D406D" w:rsidRPr="009314C0">
        <w:rPr>
          <w:rFonts w:ascii="Times New Roman" w:hAnsi="Times New Roman" w:cs="Times New Roman"/>
          <w:bCs/>
        </w:rPr>
        <w:t>энергии</w:t>
      </w:r>
      <w:r w:rsidRPr="009314C0">
        <w:rPr>
          <w:rFonts w:ascii="Times New Roman" w:hAnsi="Times New Roman" w:cs="Times New Roman"/>
          <w:bCs/>
        </w:rPr>
        <w:t xml:space="preserve">, </w:t>
      </w:r>
      <w:r w:rsidR="003D16F0" w:rsidRPr="009314C0">
        <w:rPr>
          <w:rFonts w:ascii="Times New Roman" w:hAnsi="Times New Roman" w:cs="Times New Roman"/>
          <w:bCs/>
        </w:rPr>
        <w:t>Потребитель</w:t>
      </w:r>
      <w:r w:rsidRPr="009314C0">
        <w:rPr>
          <w:rFonts w:ascii="Times New Roman" w:hAnsi="Times New Roman" w:cs="Times New Roman"/>
          <w:bCs/>
        </w:rPr>
        <w:t xml:space="preserve"> имеет право отказаться от оплаты </w:t>
      </w:r>
      <w:r w:rsidR="001D406D" w:rsidRPr="009314C0">
        <w:rPr>
          <w:rFonts w:ascii="Times New Roman" w:hAnsi="Times New Roman" w:cs="Times New Roman"/>
          <w:bCs/>
        </w:rPr>
        <w:t>таковой</w:t>
      </w:r>
      <w:r w:rsidRPr="009314C0">
        <w:rPr>
          <w:rFonts w:ascii="Times New Roman" w:hAnsi="Times New Roman" w:cs="Times New Roman"/>
          <w:bCs/>
        </w:rPr>
        <w:t>, в соответствии со статьей 54</w:t>
      </w:r>
      <w:r w:rsidR="001D406D" w:rsidRPr="009314C0">
        <w:rPr>
          <w:rFonts w:ascii="Times New Roman" w:hAnsi="Times New Roman" w:cs="Times New Roman"/>
          <w:bCs/>
        </w:rPr>
        <w:t>2</w:t>
      </w:r>
      <w:r w:rsidRPr="009314C0">
        <w:rPr>
          <w:rFonts w:ascii="Times New Roman" w:hAnsi="Times New Roman" w:cs="Times New Roman"/>
          <w:bCs/>
        </w:rPr>
        <w:t xml:space="preserve"> Гражданского кодекса Российской Федерации.</w:t>
      </w:r>
      <w:r w:rsidR="001D406D" w:rsidRPr="009314C0">
        <w:rPr>
          <w:rFonts w:ascii="Times New Roman" w:hAnsi="Times New Roman" w:cs="Times New Roman"/>
          <w:bCs/>
        </w:rPr>
        <w:t xml:space="preserve"> В этом случае </w:t>
      </w:r>
      <w:r w:rsidR="003D16F0" w:rsidRPr="009314C0">
        <w:rPr>
          <w:rFonts w:ascii="Times New Roman" w:hAnsi="Times New Roman" w:cs="Times New Roman"/>
          <w:bCs/>
        </w:rPr>
        <w:t>Потребитель</w:t>
      </w:r>
      <w:r w:rsidR="001D406D" w:rsidRPr="009314C0">
        <w:rPr>
          <w:rFonts w:ascii="Times New Roman" w:hAnsi="Times New Roman" w:cs="Times New Roman"/>
          <w:bCs/>
        </w:rPr>
        <w:t xml:space="preserve"> оплачивает лишь неосновательно </w:t>
      </w:r>
      <w:r w:rsidR="001D406D" w:rsidRPr="008030FB">
        <w:rPr>
          <w:rFonts w:ascii="Times New Roman" w:hAnsi="Times New Roman" w:cs="Times New Roman"/>
          <w:bCs/>
          <w:color w:val="auto"/>
        </w:rPr>
        <w:t>сбереженное за счет поставки некачественной тепловой энергии.</w:t>
      </w:r>
    </w:p>
    <w:p w:rsidR="009B6C88" w:rsidRPr="00206AE5" w:rsidRDefault="00644788" w:rsidP="009B6C88">
      <w:pPr>
        <w:ind w:firstLine="567"/>
        <w:jc w:val="both"/>
        <w:rPr>
          <w:rFonts w:ascii="Times New Roman" w:hAnsi="Times New Roman" w:cs="Times New Roman"/>
          <w:b/>
          <w:color w:val="0000FF"/>
        </w:rPr>
      </w:pPr>
      <w:r w:rsidRPr="00206AE5">
        <w:rPr>
          <w:rFonts w:ascii="Times New Roman" w:hAnsi="Times New Roman" w:cs="Times New Roman"/>
          <w:b/>
          <w:color w:val="0000FF"/>
        </w:rPr>
        <w:t>8.</w:t>
      </w:r>
      <w:r w:rsidR="00572852" w:rsidRPr="00206AE5">
        <w:rPr>
          <w:rFonts w:ascii="Times New Roman" w:hAnsi="Times New Roman" w:cs="Times New Roman"/>
          <w:b/>
          <w:color w:val="0000FF"/>
        </w:rPr>
        <w:t>6</w:t>
      </w:r>
      <w:r w:rsidRPr="00206AE5">
        <w:rPr>
          <w:rFonts w:ascii="Times New Roman" w:hAnsi="Times New Roman" w:cs="Times New Roman"/>
          <w:b/>
          <w:color w:val="0000FF"/>
        </w:rPr>
        <w:t>.</w:t>
      </w:r>
      <w:r w:rsidRPr="00206AE5">
        <w:rPr>
          <w:rFonts w:ascii="Times New Roman" w:hAnsi="Times New Roman" w:cs="Times New Roman"/>
          <w:color w:val="0000FF"/>
        </w:rPr>
        <w:t xml:space="preserve"> </w:t>
      </w:r>
      <w:r w:rsidR="009B6C88" w:rsidRPr="00206AE5">
        <w:rPr>
          <w:rFonts w:ascii="Times New Roman" w:hAnsi="Times New Roman" w:cs="Times New Roman"/>
          <w:b/>
          <w:color w:val="0000FF"/>
        </w:rPr>
        <w:t>В случае нарушения либо ненадлежащего исполнения Абонентом, обязательств по оплате настоящего договора, Поставщик вправе потребовать от Абонента уплаты неустойки, размер которой определяется по правилам, предусмотренным в части 9.1. ст. 15 Федерального закона № 190 от 27.07.2010г. "О теплоснабжении".</w:t>
      </w:r>
    </w:p>
    <w:p w:rsidR="008E51F0" w:rsidRPr="009314C0" w:rsidRDefault="008E51F0" w:rsidP="009B6C88">
      <w:pPr>
        <w:ind w:firstLine="567"/>
        <w:jc w:val="both"/>
        <w:rPr>
          <w:rFonts w:ascii="Times New Roman" w:hAnsi="Times New Roman" w:cs="Times New Roman"/>
        </w:rPr>
      </w:pPr>
      <w:r w:rsidRPr="008030FB">
        <w:rPr>
          <w:rFonts w:ascii="Times New Roman" w:hAnsi="Times New Roman" w:cs="Times New Roman"/>
          <w:b/>
          <w:bCs/>
          <w:color w:val="auto"/>
        </w:rPr>
        <w:t>8.</w:t>
      </w:r>
      <w:r w:rsidR="001D406D" w:rsidRPr="008030FB">
        <w:rPr>
          <w:rFonts w:ascii="Times New Roman" w:hAnsi="Times New Roman" w:cs="Times New Roman"/>
          <w:b/>
          <w:bCs/>
          <w:color w:val="auto"/>
        </w:rPr>
        <w:t>7</w:t>
      </w:r>
      <w:r w:rsidRPr="008030FB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8030FB">
        <w:rPr>
          <w:rFonts w:ascii="Times New Roman" w:hAnsi="Times New Roman" w:cs="Times New Roman"/>
          <w:color w:val="auto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="00BA4BE3" w:rsidRPr="008030FB">
        <w:rPr>
          <w:rFonts w:ascii="Times New Roman" w:hAnsi="Times New Roman" w:cs="Times New Roman"/>
          <w:color w:val="auto"/>
        </w:rPr>
        <w:t>договору</w:t>
      </w:r>
      <w:r w:rsidRPr="008030FB">
        <w:rPr>
          <w:rFonts w:ascii="Times New Roman" w:hAnsi="Times New Roman" w:cs="Times New Roman"/>
          <w:color w:val="auto"/>
        </w:rPr>
        <w:t xml:space="preserve">, если это явилось следствием обстоятельств, не зависящих от воли Сторон и препятствующих выполнению обязательств по настоящему </w:t>
      </w:r>
      <w:r w:rsidR="00BA4BE3" w:rsidRPr="008030FB">
        <w:rPr>
          <w:rFonts w:ascii="Times New Roman" w:hAnsi="Times New Roman" w:cs="Times New Roman"/>
          <w:color w:val="auto"/>
        </w:rPr>
        <w:t>договору</w:t>
      </w:r>
      <w:r w:rsidRPr="008030FB">
        <w:rPr>
          <w:rFonts w:ascii="Times New Roman" w:hAnsi="Times New Roman" w:cs="Times New Roman"/>
          <w:color w:val="auto"/>
        </w:rPr>
        <w:t>. Надлежащим подтверждением наличия указанных</w:t>
      </w:r>
      <w:r w:rsidRPr="009314C0">
        <w:rPr>
          <w:rFonts w:ascii="Times New Roman" w:hAnsi="Times New Roman" w:cs="Times New Roman"/>
        </w:rPr>
        <w:t xml:space="preserve"> обстоятельств будут служить решения (заявления) компетентных государственных органов или сообщения в официальных средствах массовой информации.</w:t>
      </w:r>
    </w:p>
    <w:p w:rsidR="008E51F0" w:rsidRPr="009314C0" w:rsidRDefault="001D406D" w:rsidP="009314C0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8.8</w:t>
      </w:r>
      <w:r w:rsidR="008E51F0" w:rsidRPr="009314C0">
        <w:rPr>
          <w:rFonts w:ascii="Times New Roman" w:hAnsi="Times New Roman" w:cs="Times New Roman"/>
          <w:b/>
          <w:bCs/>
        </w:rPr>
        <w:t>.</w:t>
      </w:r>
      <w:r w:rsidR="008E51F0" w:rsidRPr="009314C0">
        <w:rPr>
          <w:rFonts w:ascii="Times New Roman" w:hAnsi="Times New Roman" w:cs="Times New Roman"/>
        </w:rPr>
        <w:t xml:space="preserve"> </w:t>
      </w:r>
      <w:r w:rsidR="003D16F0" w:rsidRPr="009314C0">
        <w:rPr>
          <w:rFonts w:ascii="Times New Roman" w:hAnsi="Times New Roman" w:cs="Times New Roman"/>
        </w:rPr>
        <w:t>Потребитель</w:t>
      </w:r>
      <w:r w:rsidR="008E51F0" w:rsidRPr="009314C0">
        <w:rPr>
          <w:rFonts w:ascii="Times New Roman" w:hAnsi="Times New Roman" w:cs="Times New Roman"/>
        </w:rPr>
        <w:t xml:space="preserve"> несет ответственность за достоверность представленных данных, указанных в Приложениях к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="008E51F0" w:rsidRPr="009314C0">
        <w:rPr>
          <w:rFonts w:ascii="Times New Roman" w:hAnsi="Times New Roman" w:cs="Times New Roman"/>
        </w:rPr>
        <w:t>, на основании которых Поставщик производит расчет количества и стоимости тепловой энергии и теплоносителя.</w:t>
      </w:r>
    </w:p>
    <w:p w:rsidR="008E51F0" w:rsidRPr="009314C0" w:rsidRDefault="001D406D" w:rsidP="009314C0">
      <w:pPr>
        <w:tabs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8.9</w:t>
      </w:r>
      <w:r w:rsidR="008E51F0" w:rsidRPr="009314C0">
        <w:rPr>
          <w:rFonts w:ascii="Times New Roman" w:hAnsi="Times New Roman" w:cs="Times New Roman"/>
          <w:b/>
          <w:bCs/>
        </w:rPr>
        <w:t>.</w:t>
      </w:r>
      <w:r w:rsidR="008E51F0" w:rsidRPr="009314C0">
        <w:rPr>
          <w:rFonts w:ascii="Times New Roman" w:hAnsi="Times New Roman" w:cs="Times New Roman"/>
        </w:rPr>
        <w:t xml:space="preserve"> В случае, если </w:t>
      </w:r>
      <w:r w:rsidR="003D16F0" w:rsidRPr="009314C0">
        <w:rPr>
          <w:rFonts w:ascii="Times New Roman" w:hAnsi="Times New Roman" w:cs="Times New Roman"/>
        </w:rPr>
        <w:t>Потребитель</w:t>
      </w:r>
      <w:r w:rsidR="008E51F0" w:rsidRPr="009314C0">
        <w:rPr>
          <w:rFonts w:ascii="Times New Roman" w:hAnsi="Times New Roman" w:cs="Times New Roman"/>
        </w:rPr>
        <w:t xml:space="preserve"> подключается к тепловым сетям, не принадлежащим Поставщику границы эксплуатационной ответственности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которое является неотъемлемой частью Приложения № </w:t>
      </w:r>
      <w:r w:rsidR="00AD0CB3">
        <w:rPr>
          <w:rFonts w:ascii="Times New Roman" w:hAnsi="Times New Roman" w:cs="Times New Roman"/>
        </w:rPr>
        <w:t>4</w:t>
      </w:r>
      <w:r w:rsidR="008E51F0" w:rsidRPr="009314C0">
        <w:rPr>
          <w:rFonts w:ascii="Times New Roman" w:hAnsi="Times New Roman" w:cs="Times New Roman"/>
        </w:rPr>
        <w:t xml:space="preserve">. При этом </w:t>
      </w:r>
      <w:r w:rsidR="003D16F0" w:rsidRPr="009314C0">
        <w:rPr>
          <w:rFonts w:ascii="Times New Roman" w:hAnsi="Times New Roman" w:cs="Times New Roman"/>
        </w:rPr>
        <w:t>Потребитель</w:t>
      </w:r>
      <w:r w:rsidR="008E51F0" w:rsidRPr="009314C0">
        <w:rPr>
          <w:rFonts w:ascii="Times New Roman" w:hAnsi="Times New Roman" w:cs="Times New Roman"/>
        </w:rPr>
        <w:t xml:space="preserve"> самостоятельно решает вопросы по эксплуатации тепловых сетей, поставке по ним тепловой энергии и оплате потерь тепловой энергии и теплоносителя по промежуточным тепловым сетям с их владельцем. Поставщик не несет ответственности за техническое состояние теплотрассы от точки поставки</w:t>
      </w:r>
      <w:r w:rsidR="007B36A8" w:rsidRPr="009314C0">
        <w:rPr>
          <w:rFonts w:ascii="Times New Roman" w:hAnsi="Times New Roman" w:cs="Times New Roman"/>
        </w:rPr>
        <w:t xml:space="preserve"> </w:t>
      </w:r>
      <w:r w:rsidR="008E51F0" w:rsidRPr="009314C0">
        <w:rPr>
          <w:rFonts w:ascii="Times New Roman" w:hAnsi="Times New Roman" w:cs="Times New Roman"/>
        </w:rPr>
        <w:t xml:space="preserve">до места присоединения </w:t>
      </w:r>
      <w:r w:rsidR="003D16F0" w:rsidRPr="009314C0">
        <w:rPr>
          <w:rFonts w:ascii="Times New Roman" w:hAnsi="Times New Roman" w:cs="Times New Roman"/>
        </w:rPr>
        <w:t>Потребителя</w:t>
      </w:r>
      <w:r w:rsidR="008E51F0" w:rsidRPr="009314C0">
        <w:rPr>
          <w:rFonts w:ascii="Times New Roman" w:hAnsi="Times New Roman" w:cs="Times New Roman"/>
        </w:rPr>
        <w:t xml:space="preserve"> и за нарушение в теплоснабжении </w:t>
      </w:r>
      <w:r w:rsidR="003D16F0" w:rsidRPr="009314C0">
        <w:rPr>
          <w:rFonts w:ascii="Times New Roman" w:hAnsi="Times New Roman" w:cs="Times New Roman"/>
        </w:rPr>
        <w:t>Потребителя</w:t>
      </w:r>
      <w:r w:rsidR="008E51F0" w:rsidRPr="009314C0">
        <w:rPr>
          <w:rFonts w:ascii="Times New Roman" w:hAnsi="Times New Roman" w:cs="Times New Roman"/>
        </w:rPr>
        <w:t xml:space="preserve"> в случае повреждения этой тепловой сети. </w:t>
      </w:r>
    </w:p>
    <w:p w:rsidR="008E51F0" w:rsidRPr="009314C0" w:rsidRDefault="008E51F0" w:rsidP="009314C0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</w:rPr>
      </w:pPr>
    </w:p>
    <w:p w:rsidR="007E7D0F" w:rsidRPr="009314C0" w:rsidRDefault="008E51F0" w:rsidP="009314C0">
      <w:pPr>
        <w:numPr>
          <w:ilvl w:val="0"/>
          <w:numId w:val="22"/>
        </w:numPr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ЗАК</w:t>
      </w:r>
      <w:r w:rsidR="003E2A67" w:rsidRPr="009314C0">
        <w:rPr>
          <w:rFonts w:ascii="Times New Roman" w:hAnsi="Times New Roman" w:cs="Times New Roman"/>
          <w:b/>
          <w:bCs/>
        </w:rPr>
        <w:t>Л</w:t>
      </w:r>
      <w:r w:rsidRPr="009314C0">
        <w:rPr>
          <w:rFonts w:ascii="Times New Roman" w:hAnsi="Times New Roman" w:cs="Times New Roman"/>
          <w:b/>
          <w:bCs/>
        </w:rPr>
        <w:t>ЮЧИТЕЛЬНЫЕ ПОЛОЖЕНИЯ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9.1.</w:t>
      </w:r>
      <w:r w:rsidRPr="009314C0">
        <w:rPr>
          <w:rFonts w:ascii="Times New Roman" w:hAnsi="Times New Roman" w:cs="Times New Roman"/>
        </w:rPr>
        <w:t xml:space="preserve"> Действие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распространяется на </w:t>
      </w:r>
      <w:r w:rsidRPr="008030FB">
        <w:rPr>
          <w:rFonts w:ascii="Times New Roman" w:hAnsi="Times New Roman" w:cs="Times New Roman"/>
          <w:color w:val="auto"/>
        </w:rPr>
        <w:t xml:space="preserve">отношения сторон, возникшие </w:t>
      </w:r>
      <w:r w:rsidRPr="00206AE5">
        <w:rPr>
          <w:rFonts w:ascii="Times New Roman" w:hAnsi="Times New Roman" w:cs="Times New Roman"/>
          <w:color w:val="0000FF"/>
        </w:rPr>
        <w:t>с 00 часов</w:t>
      </w:r>
      <w:r w:rsidR="00EF7187" w:rsidRPr="00206AE5">
        <w:rPr>
          <w:rFonts w:ascii="Times New Roman" w:hAnsi="Times New Roman" w:cs="Times New Roman"/>
          <w:color w:val="0000FF"/>
        </w:rPr>
        <w:t xml:space="preserve"> 00 минут</w:t>
      </w:r>
      <w:r w:rsidRPr="00206AE5">
        <w:rPr>
          <w:rFonts w:ascii="Times New Roman" w:hAnsi="Times New Roman" w:cs="Times New Roman"/>
          <w:color w:val="0000FF"/>
        </w:rPr>
        <w:t xml:space="preserve"> 01.01.201</w:t>
      </w:r>
      <w:r w:rsidR="006C221B">
        <w:rPr>
          <w:rFonts w:ascii="Times New Roman" w:hAnsi="Times New Roman" w:cs="Times New Roman"/>
          <w:color w:val="0000FF"/>
        </w:rPr>
        <w:t>9</w:t>
      </w:r>
      <w:r w:rsidRPr="00206AE5">
        <w:rPr>
          <w:rFonts w:ascii="Times New Roman" w:hAnsi="Times New Roman" w:cs="Times New Roman"/>
          <w:color w:val="0000FF"/>
        </w:rPr>
        <w:t xml:space="preserve"> г. до </w:t>
      </w:r>
      <w:r w:rsidR="00EF7187" w:rsidRPr="00206AE5">
        <w:rPr>
          <w:rFonts w:ascii="Times New Roman" w:hAnsi="Times New Roman" w:cs="Times New Roman"/>
          <w:color w:val="0000FF"/>
        </w:rPr>
        <w:t>23</w:t>
      </w:r>
      <w:r w:rsidRPr="00206AE5">
        <w:rPr>
          <w:rFonts w:ascii="Times New Roman" w:hAnsi="Times New Roman" w:cs="Times New Roman"/>
          <w:color w:val="0000FF"/>
        </w:rPr>
        <w:t xml:space="preserve"> часов </w:t>
      </w:r>
      <w:r w:rsidR="00EF7187" w:rsidRPr="00206AE5">
        <w:rPr>
          <w:rFonts w:ascii="Times New Roman" w:hAnsi="Times New Roman" w:cs="Times New Roman"/>
          <w:color w:val="0000FF"/>
        </w:rPr>
        <w:t xml:space="preserve">59 минут </w:t>
      </w:r>
      <w:r w:rsidRPr="00206AE5">
        <w:rPr>
          <w:rFonts w:ascii="Times New Roman" w:hAnsi="Times New Roman" w:cs="Times New Roman"/>
          <w:color w:val="0000FF"/>
        </w:rPr>
        <w:t>31.12.201</w:t>
      </w:r>
      <w:r w:rsidR="006C221B">
        <w:rPr>
          <w:rFonts w:ascii="Times New Roman" w:hAnsi="Times New Roman" w:cs="Times New Roman"/>
          <w:color w:val="0000FF"/>
        </w:rPr>
        <w:t>9</w:t>
      </w:r>
      <w:r w:rsidRPr="00206AE5">
        <w:rPr>
          <w:rFonts w:ascii="Times New Roman" w:hAnsi="Times New Roman" w:cs="Times New Roman"/>
          <w:color w:val="0000FF"/>
        </w:rPr>
        <w:t xml:space="preserve"> г., а в части обязательств по оплате </w:t>
      </w:r>
      <w:r w:rsidRPr="008030FB">
        <w:rPr>
          <w:rFonts w:ascii="Times New Roman" w:hAnsi="Times New Roman" w:cs="Times New Roman"/>
          <w:color w:val="auto"/>
        </w:rPr>
        <w:t xml:space="preserve">до полного исполнения Сторонами обязательств. </w:t>
      </w:r>
      <w:r w:rsidR="00BA4BE3" w:rsidRPr="008030FB">
        <w:rPr>
          <w:rFonts w:ascii="Times New Roman" w:hAnsi="Times New Roman" w:cs="Times New Roman"/>
          <w:color w:val="auto"/>
        </w:rPr>
        <w:t>Договор</w:t>
      </w:r>
      <w:r w:rsidRPr="008030FB">
        <w:rPr>
          <w:rFonts w:ascii="Times New Roman" w:hAnsi="Times New Roman" w:cs="Times New Roman"/>
          <w:color w:val="auto"/>
        </w:rPr>
        <w:t xml:space="preserve"> пролонгируется на тот же срок и на</w:t>
      </w:r>
      <w:r w:rsidRPr="009314C0">
        <w:rPr>
          <w:rFonts w:ascii="Times New Roman" w:hAnsi="Times New Roman" w:cs="Times New Roman"/>
        </w:rPr>
        <w:t xml:space="preserve"> тех же условиях, если за 30 дней до окончания срока его действия ни одна из сторон письменно не заявит другой стороне о его прекращении или изменении или заключении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на иных условиях.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9.2.</w:t>
      </w:r>
      <w:r w:rsidRPr="009314C0">
        <w:rPr>
          <w:rFonts w:ascii="Times New Roman" w:hAnsi="Times New Roman" w:cs="Times New Roman"/>
        </w:rPr>
        <w:t xml:space="preserve"> Настоящий </w:t>
      </w:r>
      <w:r w:rsidR="00BA4BE3" w:rsidRPr="009314C0">
        <w:rPr>
          <w:rFonts w:ascii="Times New Roman" w:hAnsi="Times New Roman" w:cs="Times New Roman"/>
        </w:rPr>
        <w:t>договор</w:t>
      </w:r>
      <w:r w:rsidRPr="009314C0">
        <w:rPr>
          <w:rFonts w:ascii="Times New Roman" w:hAnsi="Times New Roman" w:cs="Times New Roman"/>
        </w:rPr>
        <w:t xml:space="preserve"> прекращает свое действие в следующих случаях: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а) в связи с его  расторжением  -   со дня, </w:t>
      </w:r>
      <w:r w:rsidR="001D406D" w:rsidRPr="009314C0">
        <w:rPr>
          <w:rFonts w:ascii="Times New Roman" w:hAnsi="Times New Roman" w:cs="Times New Roman"/>
        </w:rPr>
        <w:t xml:space="preserve">указанного в </w:t>
      </w:r>
      <w:r w:rsidRPr="009314C0">
        <w:rPr>
          <w:rFonts w:ascii="Times New Roman" w:hAnsi="Times New Roman" w:cs="Times New Roman"/>
        </w:rPr>
        <w:t>Соглашени</w:t>
      </w:r>
      <w:r w:rsidR="001D406D" w:rsidRPr="009314C0">
        <w:rPr>
          <w:rFonts w:ascii="Times New Roman" w:hAnsi="Times New Roman" w:cs="Times New Roman"/>
        </w:rPr>
        <w:t>и</w:t>
      </w:r>
      <w:r w:rsidRPr="009314C0">
        <w:rPr>
          <w:rFonts w:ascii="Times New Roman" w:hAnsi="Times New Roman" w:cs="Times New Roman"/>
        </w:rPr>
        <w:t xml:space="preserve"> о расторжени</w:t>
      </w:r>
      <w:r w:rsidR="001D406D" w:rsidRPr="009314C0">
        <w:rPr>
          <w:rFonts w:ascii="Times New Roman" w:hAnsi="Times New Roman" w:cs="Times New Roman"/>
        </w:rPr>
        <w:t>и</w:t>
      </w:r>
      <w:r w:rsidR="003E2A67" w:rsidRPr="009314C0">
        <w:rPr>
          <w:rFonts w:ascii="Times New Roman" w:hAnsi="Times New Roman" w:cs="Times New Roman"/>
        </w:rPr>
        <w:t>;</w:t>
      </w:r>
      <w:r w:rsidRPr="009314C0">
        <w:rPr>
          <w:rFonts w:ascii="Times New Roman" w:hAnsi="Times New Roman" w:cs="Times New Roman"/>
        </w:rPr>
        <w:t xml:space="preserve"> 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б)  в связи с ликвидацией одной из сторон;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>в)</w:t>
      </w:r>
      <w:r w:rsidRPr="009314C0">
        <w:rPr>
          <w:rFonts w:ascii="Times New Roman" w:hAnsi="Times New Roman" w:cs="Times New Roman"/>
          <w:b/>
          <w:bCs/>
        </w:rPr>
        <w:t xml:space="preserve"> </w:t>
      </w:r>
      <w:r w:rsidRPr="009314C0">
        <w:rPr>
          <w:rFonts w:ascii="Times New Roman" w:hAnsi="Times New Roman" w:cs="Times New Roman"/>
        </w:rPr>
        <w:t xml:space="preserve">в связи с невозможностью исполнения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в результате отчуждения либо передачи в аренду (</w:t>
      </w:r>
      <w:proofErr w:type="spellStart"/>
      <w:r w:rsidRPr="009314C0">
        <w:rPr>
          <w:rFonts w:ascii="Times New Roman" w:hAnsi="Times New Roman" w:cs="Times New Roman"/>
        </w:rPr>
        <w:t>найм</w:t>
      </w:r>
      <w:proofErr w:type="spellEnd"/>
      <w:r w:rsidRPr="009314C0">
        <w:rPr>
          <w:rFonts w:ascii="Times New Roman" w:hAnsi="Times New Roman" w:cs="Times New Roman"/>
        </w:rPr>
        <w:t xml:space="preserve"> и т.п.) 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 принадлежащего ему  оборудования (имущества), участвующего в передаче, распределении  и/или потреблении  тепловой энергии в рамках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Прекращение исполнения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по п.п. «б» – «в» производится в одностороннем порядке Поставщиком после</w:t>
      </w:r>
      <w:r w:rsidR="001D406D" w:rsidRPr="009314C0">
        <w:rPr>
          <w:rFonts w:ascii="Times New Roman" w:hAnsi="Times New Roman" w:cs="Times New Roman"/>
        </w:rPr>
        <w:t xml:space="preserve"> (при)</w:t>
      </w:r>
      <w:r w:rsidRPr="009314C0">
        <w:rPr>
          <w:rFonts w:ascii="Times New Roman" w:hAnsi="Times New Roman" w:cs="Times New Roman"/>
        </w:rPr>
        <w:t xml:space="preserve"> предоставления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документов, подтверждающих вышеуказанные обстоятельства. Уведомление о расторжении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направляется </w:t>
      </w:r>
      <w:r w:rsidR="003D16F0" w:rsidRPr="009314C0">
        <w:rPr>
          <w:rFonts w:ascii="Times New Roman" w:hAnsi="Times New Roman" w:cs="Times New Roman"/>
        </w:rPr>
        <w:t>Потребителю</w:t>
      </w:r>
      <w:r w:rsidRPr="009314C0">
        <w:rPr>
          <w:rFonts w:ascii="Times New Roman" w:hAnsi="Times New Roman" w:cs="Times New Roman"/>
        </w:rPr>
        <w:t xml:space="preserve"> по адресу для переписки, указанному в настоящем </w:t>
      </w:r>
      <w:r w:rsidR="00BA4BE3" w:rsidRPr="009314C0">
        <w:rPr>
          <w:rFonts w:ascii="Times New Roman" w:hAnsi="Times New Roman" w:cs="Times New Roman"/>
        </w:rPr>
        <w:t>договоре</w:t>
      </w:r>
      <w:r w:rsidRPr="009314C0">
        <w:rPr>
          <w:rFonts w:ascii="Times New Roman" w:hAnsi="Times New Roman" w:cs="Times New Roman"/>
        </w:rPr>
        <w:t>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Прекращение действия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влечет за собой прекращение подачи тепловой энергии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. 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9.3.</w:t>
      </w:r>
      <w:r w:rsidRPr="009314C0">
        <w:rPr>
          <w:rFonts w:ascii="Times New Roman" w:hAnsi="Times New Roman" w:cs="Times New Roman"/>
        </w:rPr>
        <w:t xml:space="preserve"> Изменение, расторжение или прекращение действия настоящего </w:t>
      </w:r>
      <w:r w:rsidR="003E2A67" w:rsidRPr="009314C0">
        <w:rPr>
          <w:rFonts w:ascii="Times New Roman" w:hAnsi="Times New Roman" w:cs="Times New Roman"/>
        </w:rPr>
        <w:t>до</w:t>
      </w:r>
      <w:r w:rsidR="00BA4BE3" w:rsidRPr="009314C0">
        <w:rPr>
          <w:rFonts w:ascii="Times New Roman" w:hAnsi="Times New Roman" w:cs="Times New Roman"/>
        </w:rPr>
        <w:t>говора</w:t>
      </w:r>
      <w:r w:rsidRPr="009314C0">
        <w:rPr>
          <w:rFonts w:ascii="Times New Roman" w:hAnsi="Times New Roman" w:cs="Times New Roman"/>
        </w:rPr>
        <w:t xml:space="preserve"> не освобождает стороны от взаимных расчетов за тепловую энергию и теплоноситель по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a7"/>
        <w:numPr>
          <w:ilvl w:val="0"/>
          <w:numId w:val="0"/>
        </w:numPr>
        <w:suppressLineNumbers w:val="0"/>
        <w:tabs>
          <w:tab w:val="left" w:pos="0"/>
        </w:tabs>
        <w:spacing w:line="280" w:lineRule="exact"/>
        <w:ind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lastRenderedPageBreak/>
        <w:t>9.4.</w:t>
      </w:r>
      <w:r w:rsidRPr="009314C0">
        <w:rPr>
          <w:rFonts w:ascii="Times New Roman" w:hAnsi="Times New Roman" w:cs="Times New Roman"/>
        </w:rPr>
        <w:t xml:space="preserve"> Все приложения, дополнения и изменения условий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="001D406D" w:rsidRPr="009314C0">
        <w:rPr>
          <w:rFonts w:ascii="Times New Roman" w:hAnsi="Times New Roman" w:cs="Times New Roman"/>
        </w:rPr>
        <w:t>, не связанные с введением в действие нормативно-правовых актов,</w:t>
      </w:r>
      <w:r w:rsidRPr="009314C0">
        <w:rPr>
          <w:rFonts w:ascii="Times New Roman" w:hAnsi="Times New Roman" w:cs="Times New Roman"/>
        </w:rPr>
        <w:t xml:space="preserve"> совершаются в письменной форме с подписанием уполномоченными лицами Поставщика и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>.</w:t>
      </w:r>
    </w:p>
    <w:p w:rsidR="008E51F0" w:rsidRPr="009314C0" w:rsidRDefault="008E51F0" w:rsidP="009314C0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 xml:space="preserve">9.5.  </w:t>
      </w:r>
      <w:r w:rsidRPr="009314C0">
        <w:rPr>
          <w:rFonts w:ascii="Times New Roman" w:hAnsi="Times New Roman" w:cs="Times New Roman"/>
        </w:rPr>
        <w:t xml:space="preserve">Приложения к настоящему </w:t>
      </w:r>
      <w:r w:rsidR="00BA4BE3" w:rsidRPr="009314C0">
        <w:rPr>
          <w:rFonts w:ascii="Times New Roman" w:hAnsi="Times New Roman" w:cs="Times New Roman"/>
        </w:rPr>
        <w:t>договору</w:t>
      </w:r>
      <w:r w:rsidRPr="009314C0">
        <w:rPr>
          <w:rFonts w:ascii="Times New Roman" w:hAnsi="Times New Roman" w:cs="Times New Roman"/>
        </w:rPr>
        <w:t xml:space="preserve">, указанные в разделе 10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, неоформленные к дате его заключения, оформляются сторонами в процессе  его действия.</w:t>
      </w:r>
    </w:p>
    <w:p w:rsidR="008E51F0" w:rsidRPr="009314C0" w:rsidRDefault="008E51F0" w:rsidP="009314C0">
      <w:pPr>
        <w:spacing w:line="280" w:lineRule="exact"/>
        <w:ind w:firstLine="567"/>
        <w:jc w:val="both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  <w:b/>
          <w:bCs/>
        </w:rPr>
        <w:t>9.6.</w:t>
      </w:r>
      <w:r w:rsidRPr="009314C0">
        <w:rPr>
          <w:rFonts w:ascii="Times New Roman" w:hAnsi="Times New Roman" w:cs="Times New Roman"/>
        </w:rPr>
        <w:t xml:space="preserve">  При непредставлении  </w:t>
      </w:r>
      <w:r w:rsidR="003D16F0" w:rsidRPr="009314C0">
        <w:rPr>
          <w:rFonts w:ascii="Times New Roman" w:hAnsi="Times New Roman" w:cs="Times New Roman"/>
        </w:rPr>
        <w:t>Потребителем</w:t>
      </w:r>
      <w:r w:rsidRPr="009314C0">
        <w:rPr>
          <w:rFonts w:ascii="Times New Roman" w:hAnsi="Times New Roman" w:cs="Times New Roman"/>
        </w:rPr>
        <w:t xml:space="preserve"> до заключения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 xml:space="preserve">   копии Акта допуска в эксплуатацию тепловых установок и тепловых сетей </w:t>
      </w:r>
      <w:r w:rsidR="003D16F0" w:rsidRPr="009314C0">
        <w:rPr>
          <w:rFonts w:ascii="Times New Roman" w:hAnsi="Times New Roman" w:cs="Times New Roman"/>
        </w:rPr>
        <w:t>Потребителя</w:t>
      </w:r>
      <w:r w:rsidRPr="009314C0">
        <w:rPr>
          <w:rFonts w:ascii="Times New Roman" w:hAnsi="Times New Roman" w:cs="Times New Roman"/>
        </w:rPr>
        <w:t xml:space="preserve">, </w:t>
      </w:r>
      <w:r w:rsidR="003D16F0" w:rsidRPr="009314C0">
        <w:rPr>
          <w:rFonts w:ascii="Times New Roman" w:hAnsi="Times New Roman" w:cs="Times New Roman"/>
        </w:rPr>
        <w:t>Потребитель</w:t>
      </w:r>
      <w:r w:rsidRPr="009314C0">
        <w:rPr>
          <w:rFonts w:ascii="Times New Roman" w:hAnsi="Times New Roman" w:cs="Times New Roman"/>
        </w:rPr>
        <w:t xml:space="preserve"> гарантирует его получение и направление Поставщику в течение одного месяца </w:t>
      </w:r>
      <w:proofErr w:type="gramStart"/>
      <w:r w:rsidRPr="009314C0">
        <w:rPr>
          <w:rFonts w:ascii="Times New Roman" w:hAnsi="Times New Roman" w:cs="Times New Roman"/>
        </w:rPr>
        <w:t>с даты подписания</w:t>
      </w:r>
      <w:proofErr w:type="gramEnd"/>
      <w:r w:rsidRPr="009314C0">
        <w:rPr>
          <w:rFonts w:ascii="Times New Roman" w:hAnsi="Times New Roman" w:cs="Times New Roman"/>
        </w:rPr>
        <w:t xml:space="preserve"> настоящего </w:t>
      </w:r>
      <w:r w:rsidR="00BA4BE3" w:rsidRPr="009314C0">
        <w:rPr>
          <w:rFonts w:ascii="Times New Roman" w:hAnsi="Times New Roman" w:cs="Times New Roman"/>
        </w:rPr>
        <w:t>договора</w:t>
      </w:r>
      <w:r w:rsidRPr="009314C0">
        <w:rPr>
          <w:rFonts w:ascii="Times New Roman" w:hAnsi="Times New Roman" w:cs="Times New Roman"/>
        </w:rPr>
        <w:t>.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b/>
          <w:color w:val="FF0000"/>
        </w:rPr>
        <w:t>9.7.</w:t>
      </w:r>
      <w:r w:rsidRPr="00903CF3">
        <w:rPr>
          <w:rFonts w:ascii="Times New Roman" w:hAnsi="Times New Roman" w:cs="Times New Roman"/>
          <w:color w:val="FF0000"/>
        </w:rPr>
        <w:t xml:space="preserve"> Перечень должностных лиц, имеющих право пр</w:t>
      </w:r>
      <w:r>
        <w:rPr>
          <w:rFonts w:ascii="Times New Roman" w:hAnsi="Times New Roman" w:cs="Times New Roman"/>
          <w:color w:val="FF0000"/>
        </w:rPr>
        <w:t>о</w:t>
      </w:r>
      <w:r w:rsidRPr="00903CF3">
        <w:rPr>
          <w:rFonts w:ascii="Times New Roman" w:hAnsi="Times New Roman" w:cs="Times New Roman"/>
          <w:color w:val="FF0000"/>
        </w:rPr>
        <w:t>в</w:t>
      </w:r>
      <w:r>
        <w:rPr>
          <w:rFonts w:ascii="Times New Roman" w:hAnsi="Times New Roman" w:cs="Times New Roman"/>
          <w:color w:val="FF0000"/>
        </w:rPr>
        <w:t>одить</w:t>
      </w:r>
      <w:r w:rsidRPr="00903CF3">
        <w:rPr>
          <w:rFonts w:ascii="Times New Roman" w:hAnsi="Times New Roman" w:cs="Times New Roman"/>
          <w:color w:val="FF0000"/>
        </w:rPr>
        <w:t xml:space="preserve"> переговор</w:t>
      </w:r>
      <w:r>
        <w:rPr>
          <w:rFonts w:ascii="Times New Roman" w:hAnsi="Times New Roman" w:cs="Times New Roman"/>
          <w:color w:val="FF0000"/>
        </w:rPr>
        <w:t>ы</w:t>
      </w:r>
      <w:r w:rsidRPr="00903CF3">
        <w:rPr>
          <w:rFonts w:ascii="Times New Roman" w:hAnsi="Times New Roman" w:cs="Times New Roman"/>
          <w:color w:val="FF0000"/>
        </w:rPr>
        <w:t xml:space="preserve"> в рамках </w:t>
      </w:r>
      <w:r w:rsidR="00584432">
        <w:rPr>
          <w:rFonts w:ascii="Times New Roman" w:hAnsi="Times New Roman" w:cs="Times New Roman"/>
          <w:color w:val="FF0000"/>
        </w:rPr>
        <w:t>договора</w:t>
      </w:r>
      <w:r w:rsidRPr="00903CF3">
        <w:rPr>
          <w:rFonts w:ascii="Times New Roman" w:hAnsi="Times New Roman" w:cs="Times New Roman"/>
          <w:color w:val="FF0000"/>
        </w:rPr>
        <w:t xml:space="preserve"> (код Анадыря 427-22):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 xml:space="preserve">Директор: 2-84-40; 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Главный бухгалтер: 2-52-04 (2-85-06);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903CF3">
        <w:rPr>
          <w:rFonts w:ascii="Times New Roman" w:hAnsi="Times New Roman" w:cs="Times New Roman"/>
          <w:color w:val="FF0000"/>
        </w:rPr>
        <w:t>Главный инженер: 2-84-30;</w:t>
      </w:r>
    </w:p>
    <w:p w:rsidR="0071392D" w:rsidRPr="00903CF3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Начальник ОСиР: </w:t>
      </w:r>
      <w:r w:rsidRPr="00903CF3">
        <w:rPr>
          <w:rFonts w:ascii="Times New Roman" w:hAnsi="Times New Roman" w:cs="Times New Roman"/>
          <w:color w:val="FF0000"/>
        </w:rPr>
        <w:t>2-82-59;</w:t>
      </w:r>
    </w:p>
    <w:p w:rsidR="0071392D" w:rsidRPr="0071392D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71392D">
        <w:rPr>
          <w:rFonts w:ascii="Times New Roman" w:hAnsi="Times New Roman" w:cs="Times New Roman"/>
          <w:color w:val="FF0000"/>
        </w:rPr>
        <w:t>Ведущие инженера ОСиР: 2-52-08;</w:t>
      </w:r>
    </w:p>
    <w:p w:rsidR="0071392D" w:rsidRPr="0071392D" w:rsidRDefault="0071392D" w:rsidP="0071392D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 w:rsidRPr="0071392D">
        <w:rPr>
          <w:rFonts w:ascii="Times New Roman" w:hAnsi="Times New Roman" w:cs="Times New Roman"/>
          <w:color w:val="FF0000"/>
        </w:rPr>
        <w:t>Правовой отдел: 2-84-34.</w:t>
      </w:r>
    </w:p>
    <w:p w:rsidR="0071392D" w:rsidRPr="0071392D" w:rsidRDefault="0071392D" w:rsidP="0071392D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</w:rPr>
      </w:pPr>
      <w:r w:rsidRPr="0071392D">
        <w:rPr>
          <w:rFonts w:ascii="Times New Roman" w:hAnsi="Times New Roman" w:cs="Times New Roman"/>
          <w:b/>
          <w:bCs/>
        </w:rPr>
        <w:t>9.8.</w:t>
      </w:r>
      <w:r w:rsidRPr="0071392D">
        <w:rPr>
          <w:rFonts w:ascii="Times New Roman" w:hAnsi="Times New Roman" w:cs="Times New Roman"/>
        </w:rPr>
        <w:t xml:space="preserve"> Настоящий </w:t>
      </w:r>
      <w:r w:rsidR="00584432">
        <w:rPr>
          <w:rFonts w:ascii="Times New Roman" w:hAnsi="Times New Roman" w:cs="Times New Roman"/>
        </w:rPr>
        <w:t>договор</w:t>
      </w:r>
      <w:r w:rsidRPr="0071392D">
        <w:rPr>
          <w:rFonts w:ascii="Times New Roman" w:hAnsi="Times New Roman" w:cs="Times New Roman"/>
        </w:rPr>
        <w:t xml:space="preserve"> составлен в двух экземплярах, имеющих одинаковую юридическую силу. </w:t>
      </w:r>
    </w:p>
    <w:p w:rsidR="0071392D" w:rsidRPr="00903CF3" w:rsidRDefault="0071392D" w:rsidP="0071392D">
      <w:pPr>
        <w:pStyle w:val="aff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FF0000"/>
          <w:spacing w:val="-8"/>
        </w:rPr>
      </w:pPr>
      <w:r w:rsidRPr="0071392D">
        <w:rPr>
          <w:rFonts w:ascii="Times New Roman" w:hAnsi="Times New Roman" w:cs="Times New Roman"/>
          <w:color w:val="FF0000"/>
        </w:rPr>
        <w:t xml:space="preserve">9.9. </w:t>
      </w:r>
      <w:r w:rsidRPr="0071392D">
        <w:rPr>
          <w:rFonts w:ascii="Times New Roman" w:hAnsi="Times New Roman" w:cs="Times New Roman"/>
          <w:color w:val="FF0000"/>
          <w:spacing w:val="-8"/>
        </w:rPr>
        <w:t>Разногласия</w:t>
      </w:r>
      <w:r w:rsidRPr="00903CF3">
        <w:rPr>
          <w:rFonts w:ascii="Times New Roman" w:hAnsi="Times New Roman" w:cs="Times New Roman"/>
          <w:color w:val="FF0000"/>
          <w:spacing w:val="-8"/>
        </w:rPr>
        <w:t>, возникающие между сторонами, связанные с исполнением настоящего договора, подлежат досудебному урегулированию в виде направления претензии (требования).  Претензия (требование) должна быть подписана законным представителем стороны. Претензия (требование) направляется по фактическому адресу стороны, указанному в реквизитах договора.  Споры по требованиям, возникшим из настоящего договора, могут быть переданы на разрешение арбитражного суда после по истечении 15 календарных дней со дня направления претензии (требования).</w:t>
      </w:r>
    </w:p>
    <w:p w:rsidR="0071392D" w:rsidRPr="00903CF3" w:rsidRDefault="0071392D" w:rsidP="0071392D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FF0000"/>
          <w:spacing w:val="-8"/>
        </w:rPr>
      </w:pPr>
      <w:r w:rsidRPr="00903CF3">
        <w:rPr>
          <w:rFonts w:ascii="Times New Roman" w:hAnsi="Times New Roman" w:cs="Times New Roman"/>
          <w:color w:val="FF0000"/>
          <w:spacing w:val="-8"/>
        </w:rPr>
        <w:t>9.10. Споры и разногласия, возникшие из настоящего договора, подлежат урегулированию в Арбитражном суде Чукотского автономного округа.</w:t>
      </w:r>
    </w:p>
    <w:p w:rsidR="0071392D" w:rsidRPr="00903CF3" w:rsidRDefault="0071392D" w:rsidP="0071392D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FF0000"/>
          <w:spacing w:val="-8"/>
        </w:rPr>
      </w:pPr>
      <w:r w:rsidRPr="00903CF3">
        <w:rPr>
          <w:rFonts w:ascii="Times New Roman" w:hAnsi="Times New Roman" w:cs="Times New Roman"/>
          <w:color w:val="FF0000"/>
          <w:spacing w:val="-8"/>
        </w:rPr>
        <w:t xml:space="preserve">9.11. Дополнительные соглашения об изменении условий настоящего </w:t>
      </w:r>
      <w:r w:rsidR="00584432">
        <w:rPr>
          <w:rFonts w:ascii="Times New Roman" w:hAnsi="Times New Roman" w:cs="Times New Roman"/>
          <w:color w:val="FF0000"/>
          <w:spacing w:val="-8"/>
        </w:rPr>
        <w:t>договора</w:t>
      </w:r>
      <w:r w:rsidRPr="00903CF3">
        <w:rPr>
          <w:rFonts w:ascii="Times New Roman" w:hAnsi="Times New Roman" w:cs="Times New Roman"/>
          <w:color w:val="FF0000"/>
          <w:spacing w:val="-8"/>
        </w:rPr>
        <w:t>, составляются стороной, инициирующей внесение соответствующих изменений.</w:t>
      </w:r>
    </w:p>
    <w:p w:rsidR="007E7D0F" w:rsidRPr="009314C0" w:rsidRDefault="007E7D0F" w:rsidP="009314C0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rFonts w:ascii="Times New Roman" w:hAnsi="Times New Roman" w:cs="Times New Roman"/>
        </w:rPr>
      </w:pPr>
    </w:p>
    <w:p w:rsidR="007E7D0F" w:rsidRPr="009314C0" w:rsidRDefault="008E51F0" w:rsidP="009314C0">
      <w:pPr>
        <w:pStyle w:val="a5"/>
        <w:spacing w:line="280" w:lineRule="exact"/>
        <w:ind w:firstLine="567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10. ПРИЛОЖЕНИЯ, ЯВЛЯЮЩИЕСЯ</w:t>
      </w:r>
      <w:r w:rsidR="001E39A6" w:rsidRPr="009314C0">
        <w:rPr>
          <w:rFonts w:ascii="Times New Roman" w:hAnsi="Times New Roman" w:cs="Times New Roman"/>
          <w:b/>
          <w:bCs/>
        </w:rPr>
        <w:t xml:space="preserve"> НЕОТЪЕМЛЕМОЙ</w:t>
      </w:r>
      <w:r w:rsidRPr="009314C0">
        <w:rPr>
          <w:rFonts w:ascii="Times New Roman" w:hAnsi="Times New Roman" w:cs="Times New Roman"/>
          <w:b/>
          <w:bCs/>
        </w:rPr>
        <w:t xml:space="preserve"> ЧАСТЬЮ</w:t>
      </w:r>
      <w:r w:rsidR="003E2A67" w:rsidRPr="009314C0">
        <w:rPr>
          <w:rFonts w:ascii="Times New Roman" w:hAnsi="Times New Roman" w:cs="Times New Roman"/>
          <w:b/>
          <w:bCs/>
        </w:rPr>
        <w:t xml:space="preserve"> ДОГОВОРА</w:t>
      </w:r>
    </w:p>
    <w:p w:rsidR="0071392D" w:rsidRPr="00903CF3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  <w:highlight w:val="cyan"/>
        </w:rPr>
      </w:pPr>
      <w:r w:rsidRPr="00903CF3">
        <w:rPr>
          <w:rFonts w:ascii="Times New Roman" w:hAnsi="Times New Roman" w:cs="Times New Roman"/>
          <w:bCs/>
          <w:color w:val="FF0000"/>
        </w:rPr>
        <w:t>1.</w:t>
      </w:r>
      <w:r w:rsidRPr="00903CF3">
        <w:rPr>
          <w:rFonts w:ascii="Times New Roman" w:hAnsi="Times New Roman" w:cs="Times New Roman"/>
          <w:color w:val="FF0000"/>
        </w:rPr>
        <w:t xml:space="preserve"> Приложение № 1 «</w:t>
      </w:r>
      <w:r w:rsidR="00584432">
        <w:rPr>
          <w:rFonts w:ascii="Times New Roman" w:hAnsi="Times New Roman" w:cs="Times New Roman"/>
          <w:color w:val="FF0000"/>
        </w:rPr>
        <w:t>Договор</w:t>
      </w:r>
      <w:r w:rsidRPr="00903CF3">
        <w:rPr>
          <w:rFonts w:ascii="Times New Roman" w:hAnsi="Times New Roman" w:cs="Times New Roman"/>
          <w:color w:val="FF0000"/>
        </w:rPr>
        <w:t>ная величина теплопотребления».</w:t>
      </w:r>
    </w:p>
    <w:p w:rsidR="0071392D" w:rsidRPr="00903CF3" w:rsidRDefault="0071392D" w:rsidP="0071392D">
      <w:pPr>
        <w:tabs>
          <w:tab w:val="left" w:pos="3119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2</w:t>
      </w:r>
      <w:r w:rsidRPr="00903CF3">
        <w:rPr>
          <w:rFonts w:ascii="Times New Roman" w:hAnsi="Times New Roman" w:cs="Times New Roman"/>
          <w:bCs/>
          <w:color w:val="FF0000"/>
        </w:rPr>
        <w:t>.</w:t>
      </w:r>
      <w:r w:rsidRPr="00903CF3">
        <w:rPr>
          <w:rFonts w:ascii="Times New Roman" w:hAnsi="Times New Roman" w:cs="Times New Roman"/>
          <w:color w:val="FF0000"/>
        </w:rPr>
        <w:t xml:space="preserve"> Приложение № </w:t>
      </w:r>
      <w:r>
        <w:rPr>
          <w:rFonts w:ascii="Times New Roman" w:hAnsi="Times New Roman" w:cs="Times New Roman"/>
          <w:color w:val="FF0000"/>
        </w:rPr>
        <w:t>2</w:t>
      </w:r>
      <w:r w:rsidRPr="00903CF3">
        <w:rPr>
          <w:rFonts w:ascii="Times New Roman" w:hAnsi="Times New Roman" w:cs="Times New Roman"/>
          <w:color w:val="FF0000"/>
        </w:rPr>
        <w:t xml:space="preserve"> «</w:t>
      </w:r>
      <w:r w:rsidRPr="00903CF3">
        <w:rPr>
          <w:rFonts w:ascii="Times New Roman" w:hAnsi="Times New Roman" w:cs="Times New Roman"/>
          <w:bCs/>
          <w:color w:val="FF0000"/>
        </w:rPr>
        <w:t>Температурный и гидравлический графики».</w:t>
      </w:r>
    </w:p>
    <w:p w:rsidR="0071392D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3</w:t>
      </w:r>
      <w:r w:rsidRPr="00903CF3">
        <w:rPr>
          <w:rFonts w:ascii="Times New Roman" w:hAnsi="Times New Roman" w:cs="Times New Roman"/>
          <w:bCs/>
          <w:color w:val="FF0000"/>
        </w:rPr>
        <w:t>.</w:t>
      </w:r>
      <w:r w:rsidRPr="00903CF3">
        <w:rPr>
          <w:rFonts w:ascii="Times New Roman" w:hAnsi="Times New Roman" w:cs="Times New Roman"/>
          <w:color w:val="FF0000"/>
        </w:rPr>
        <w:t xml:space="preserve"> Приложение № </w:t>
      </w:r>
      <w:r>
        <w:rPr>
          <w:rFonts w:ascii="Times New Roman" w:hAnsi="Times New Roman" w:cs="Times New Roman"/>
          <w:color w:val="FF0000"/>
        </w:rPr>
        <w:t>3</w:t>
      </w:r>
      <w:r w:rsidRPr="00903CF3">
        <w:rPr>
          <w:rFonts w:ascii="Times New Roman" w:hAnsi="Times New Roman" w:cs="Times New Roman"/>
          <w:color w:val="FF0000"/>
        </w:rPr>
        <w:t xml:space="preserve"> «</w:t>
      </w:r>
      <w:r w:rsidRPr="00903CF3">
        <w:rPr>
          <w:rFonts w:ascii="Times New Roman" w:hAnsi="Times New Roman" w:cs="Times New Roman"/>
          <w:bCs/>
          <w:color w:val="FF0000"/>
        </w:rPr>
        <w:t>Порядок определения количества потребленной тепловой энергии и теплоносителя при отсутствии узла учета».</w:t>
      </w:r>
      <w:r w:rsidRPr="00903CF3">
        <w:rPr>
          <w:rFonts w:ascii="Times New Roman" w:hAnsi="Times New Roman" w:cs="Times New Roman"/>
          <w:color w:val="FF0000"/>
        </w:rPr>
        <w:t xml:space="preserve"> </w:t>
      </w:r>
    </w:p>
    <w:p w:rsidR="0071392D" w:rsidRPr="00903CF3" w:rsidRDefault="0071392D" w:rsidP="0071392D">
      <w:pPr>
        <w:spacing w:line="280" w:lineRule="exact"/>
        <w:ind w:firstLine="567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4</w:t>
      </w:r>
      <w:r w:rsidRPr="00903CF3">
        <w:rPr>
          <w:rFonts w:ascii="Times New Roman" w:hAnsi="Times New Roman" w:cs="Times New Roman"/>
          <w:bCs/>
          <w:color w:val="FF0000"/>
        </w:rPr>
        <w:t>.</w:t>
      </w:r>
      <w:r w:rsidRPr="00903CF3">
        <w:rPr>
          <w:rFonts w:ascii="Times New Roman" w:hAnsi="Times New Roman" w:cs="Times New Roman"/>
          <w:color w:val="FF0000"/>
        </w:rPr>
        <w:t xml:space="preserve"> Приложение № </w:t>
      </w:r>
      <w:r>
        <w:rPr>
          <w:rFonts w:ascii="Times New Roman" w:hAnsi="Times New Roman" w:cs="Times New Roman"/>
          <w:color w:val="FF0000"/>
        </w:rPr>
        <w:t>4</w:t>
      </w:r>
      <w:r w:rsidRPr="00903CF3">
        <w:rPr>
          <w:rFonts w:ascii="Times New Roman" w:hAnsi="Times New Roman" w:cs="Times New Roman"/>
          <w:color w:val="FF0000"/>
        </w:rPr>
        <w:t xml:space="preserve"> «</w:t>
      </w:r>
      <w:r w:rsidRPr="00903CF3">
        <w:rPr>
          <w:rFonts w:ascii="Times New Roman" w:hAnsi="Times New Roman" w:cs="Times New Roman"/>
          <w:bCs/>
          <w:color w:val="FF0000"/>
        </w:rPr>
        <w:t>Акт разграничения балансовой принадлежности тепловых сетей и эксплуатационной ответственности сторон».</w:t>
      </w:r>
      <w:r w:rsidRPr="00903CF3">
        <w:rPr>
          <w:rFonts w:ascii="Times New Roman" w:hAnsi="Times New Roman" w:cs="Times New Roman"/>
          <w:color w:val="FF0000"/>
        </w:rPr>
        <w:t xml:space="preserve"> </w:t>
      </w:r>
    </w:p>
    <w:p w:rsidR="007E7D0F" w:rsidRPr="009314C0" w:rsidRDefault="007E7D0F" w:rsidP="009314C0">
      <w:pPr>
        <w:spacing w:line="280" w:lineRule="exact"/>
        <w:rPr>
          <w:rFonts w:ascii="Times New Roman" w:hAnsi="Times New Roman" w:cs="Times New Roman"/>
          <w:b/>
          <w:bCs/>
        </w:rPr>
      </w:pPr>
    </w:p>
    <w:p w:rsidR="008E51F0" w:rsidRPr="009314C0" w:rsidRDefault="008E51F0" w:rsidP="009314C0">
      <w:pPr>
        <w:spacing w:line="280" w:lineRule="exact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11. ЮРИДИЧЕСКИЕ АДРЕСА И БАНКОВСКИЕ</w:t>
      </w:r>
      <w:r w:rsidR="001E39A6" w:rsidRPr="009314C0">
        <w:rPr>
          <w:rFonts w:ascii="Times New Roman" w:hAnsi="Times New Roman" w:cs="Times New Roman"/>
          <w:b/>
          <w:bCs/>
        </w:rPr>
        <w:t xml:space="preserve"> </w:t>
      </w:r>
      <w:r w:rsidRPr="009314C0">
        <w:rPr>
          <w:rFonts w:ascii="Times New Roman" w:hAnsi="Times New Roman" w:cs="Times New Roman"/>
          <w:b/>
          <w:bCs/>
        </w:rPr>
        <w:t>РЕКВИЗИТЫ СТОРОН</w:t>
      </w:r>
    </w:p>
    <w:p w:rsidR="00487846" w:rsidRPr="009314C0" w:rsidRDefault="00487846" w:rsidP="009314C0">
      <w:pPr>
        <w:spacing w:line="280" w:lineRule="exact"/>
        <w:jc w:val="center"/>
        <w:rPr>
          <w:rFonts w:ascii="Times New Roman" w:hAnsi="Times New Roman" w:cs="Times New Roman"/>
          <w:b/>
          <w:bCs/>
        </w:rPr>
      </w:pPr>
    </w:p>
    <w:p w:rsidR="008E51F0" w:rsidRPr="009314C0" w:rsidRDefault="008E51F0" w:rsidP="009314C0">
      <w:pPr>
        <w:shd w:val="clear" w:color="auto" w:fill="FFFFFF"/>
        <w:spacing w:line="280" w:lineRule="exact"/>
        <w:ind w:right="57"/>
        <w:jc w:val="center"/>
        <w:outlineLvl w:val="0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Поставщик</w:t>
      </w:r>
      <w:r w:rsidR="002B406F" w:rsidRPr="009314C0">
        <w:rPr>
          <w:rFonts w:ascii="Times New Roman" w:hAnsi="Times New Roman" w:cs="Times New Roman"/>
          <w:b/>
          <w:bCs/>
        </w:rPr>
        <w:t>:</w:t>
      </w:r>
      <w:r w:rsidRPr="009314C0">
        <w:rPr>
          <w:rFonts w:ascii="Times New Roman" w:hAnsi="Times New Roman" w:cs="Times New Roman"/>
          <w:b/>
          <w:bCs/>
        </w:rPr>
        <w:tab/>
      </w:r>
      <w:r w:rsidRPr="009314C0">
        <w:rPr>
          <w:rFonts w:ascii="Times New Roman" w:hAnsi="Times New Roman" w:cs="Times New Roman"/>
          <w:b/>
          <w:bCs/>
        </w:rPr>
        <w:tab/>
      </w:r>
      <w:r w:rsidRPr="009314C0">
        <w:rPr>
          <w:rFonts w:ascii="Times New Roman" w:hAnsi="Times New Roman" w:cs="Times New Roman"/>
          <w:b/>
          <w:bCs/>
        </w:rPr>
        <w:tab/>
        <w:t xml:space="preserve">               </w:t>
      </w:r>
      <w:r w:rsidRPr="009314C0">
        <w:rPr>
          <w:rFonts w:ascii="Times New Roman" w:hAnsi="Times New Roman" w:cs="Times New Roman"/>
          <w:b/>
          <w:bCs/>
        </w:rPr>
        <w:tab/>
      </w:r>
      <w:r w:rsidRPr="009314C0">
        <w:rPr>
          <w:rFonts w:ascii="Times New Roman" w:hAnsi="Times New Roman" w:cs="Times New Roman"/>
          <w:b/>
          <w:bCs/>
        </w:rPr>
        <w:tab/>
        <w:t xml:space="preserve">  </w:t>
      </w:r>
      <w:r w:rsidR="003D16F0" w:rsidRPr="009314C0">
        <w:rPr>
          <w:rFonts w:ascii="Times New Roman" w:hAnsi="Times New Roman" w:cs="Times New Roman"/>
          <w:b/>
          <w:bCs/>
        </w:rPr>
        <w:t>Потребитель</w:t>
      </w:r>
      <w:r w:rsidR="002B406F" w:rsidRPr="009314C0">
        <w:rPr>
          <w:rFonts w:ascii="Times New Roman" w:hAnsi="Times New Roman" w:cs="Times New Roman"/>
          <w:b/>
          <w:bCs/>
        </w:rPr>
        <w:t>:</w:t>
      </w:r>
    </w:p>
    <w:p w:rsidR="00487846" w:rsidRPr="009314C0" w:rsidRDefault="00487846" w:rsidP="009314C0">
      <w:pPr>
        <w:shd w:val="clear" w:color="auto" w:fill="FFFFFF"/>
        <w:spacing w:line="280" w:lineRule="exact"/>
        <w:ind w:right="57"/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5103"/>
      </w:tblGrid>
      <w:tr w:rsidR="00E85ED1" w:rsidRPr="009314C0" w:rsidTr="0038721B">
        <w:trPr>
          <w:trHeight w:hRule="exact" w:val="101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406F" w:rsidRPr="00206AE5" w:rsidRDefault="00E85ED1" w:rsidP="009314C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  <w:spacing w:val="-2"/>
              </w:rPr>
            </w:pPr>
            <w:r w:rsidRPr="00206AE5">
              <w:rPr>
                <w:rFonts w:ascii="Times New Roman" w:hAnsi="Times New Roman" w:cs="Times New Roman"/>
                <w:b/>
                <w:color w:val="0000FF"/>
                <w:spacing w:val="-2"/>
              </w:rPr>
              <w:t xml:space="preserve">Муниципальное предприятие </w:t>
            </w:r>
          </w:p>
          <w:p w:rsidR="002B406F" w:rsidRPr="00206AE5" w:rsidRDefault="00E85ED1" w:rsidP="009314C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06AE5">
              <w:rPr>
                <w:rFonts w:ascii="Times New Roman" w:hAnsi="Times New Roman" w:cs="Times New Roman"/>
                <w:b/>
                <w:color w:val="0000FF"/>
                <w:spacing w:val="-2"/>
              </w:rPr>
              <w:t xml:space="preserve">городского округа </w:t>
            </w:r>
            <w:r w:rsidRPr="00206AE5">
              <w:rPr>
                <w:rFonts w:ascii="Times New Roman" w:hAnsi="Times New Roman" w:cs="Times New Roman"/>
                <w:b/>
                <w:color w:val="0000FF"/>
              </w:rPr>
              <w:t>Анадырь</w:t>
            </w:r>
          </w:p>
          <w:p w:rsidR="00E85ED1" w:rsidRPr="00206AE5" w:rsidRDefault="00E85ED1" w:rsidP="009314C0">
            <w:pPr>
              <w:shd w:val="clear" w:color="auto" w:fill="FFFFFF"/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206AE5">
              <w:rPr>
                <w:rFonts w:ascii="Times New Roman" w:hAnsi="Times New Roman" w:cs="Times New Roman"/>
                <w:b/>
                <w:color w:val="0000FF"/>
              </w:rPr>
              <w:t xml:space="preserve"> «Городское коммунальное хозяйство»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ED1" w:rsidRPr="009314C0" w:rsidRDefault="00E14830" w:rsidP="009314C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FF"/>
              </w:rPr>
              <w:t>Наименование организации</w:t>
            </w:r>
          </w:p>
          <w:p w:rsidR="00E85ED1" w:rsidRPr="009314C0" w:rsidRDefault="00E85ED1" w:rsidP="009314C0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006666"/>
              </w:rPr>
            </w:pPr>
          </w:p>
        </w:tc>
      </w:tr>
      <w:tr w:rsidR="00E85ED1" w:rsidRPr="009314C0" w:rsidTr="00E14830">
        <w:trPr>
          <w:trHeight w:hRule="exact" w:val="903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689000, Чукотский автономный округ,</w:t>
            </w:r>
          </w:p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г. Анадырь,  ул. Ленина, 45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 w:rsidRPr="009314C0">
              <w:rPr>
                <w:rFonts w:ascii="Times New Roman" w:hAnsi="Times New Roman" w:cs="Times New Roman"/>
                <w:u w:val="single"/>
              </w:rPr>
              <w:t>Юридический адрес:</w:t>
            </w:r>
          </w:p>
          <w:p w:rsidR="00E85ED1" w:rsidRPr="009314C0" w:rsidRDefault="00E14830" w:rsidP="009314C0">
            <w:pPr>
              <w:spacing w:line="280" w:lineRule="exac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Фактический адрес</w:t>
            </w:r>
            <w:r w:rsidR="00E85ED1" w:rsidRPr="009314C0">
              <w:rPr>
                <w:rFonts w:ascii="Times New Roman" w:hAnsi="Times New Roman" w:cs="Times New Roman"/>
                <w:u w:val="single"/>
              </w:rPr>
              <w:t>:</w:t>
            </w:r>
          </w:p>
          <w:p w:rsidR="00E85ED1" w:rsidRPr="009314C0" w:rsidRDefault="00E85ED1" w:rsidP="00E14830">
            <w:pPr>
              <w:spacing w:line="280" w:lineRule="exact"/>
              <w:rPr>
                <w:rFonts w:ascii="Times New Roman" w:hAnsi="Times New Roman" w:cs="Times New Roman"/>
                <w:color w:val="006666"/>
              </w:rPr>
            </w:pPr>
          </w:p>
        </w:tc>
      </w:tr>
      <w:tr w:rsidR="00E85ED1" w:rsidRPr="009314C0" w:rsidTr="0038721B">
        <w:trPr>
          <w:trHeight w:hRule="exact" w:val="29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ИНН 8709007875, ОГРН 1028700588861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9314C0">
              <w:rPr>
                <w:rFonts w:ascii="Times New Roman" w:hAnsi="Times New Roman" w:cs="Times New Roman"/>
              </w:rPr>
              <w:t>ИНН</w:t>
            </w:r>
            <w:proofErr w:type="gramStart"/>
            <w:r w:rsidR="002B406F" w:rsidRPr="009314C0">
              <w:rPr>
                <w:rFonts w:ascii="Times New Roman" w:hAnsi="Times New Roman" w:cs="Times New Roman"/>
              </w:rPr>
              <w:t xml:space="preserve"> </w:t>
            </w:r>
            <w:r w:rsidR="00E1483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9314C0">
              <w:rPr>
                <w:rFonts w:ascii="Times New Roman" w:hAnsi="Times New Roman" w:cs="Times New Roman"/>
              </w:rPr>
              <w:t>,</w:t>
            </w:r>
            <w:proofErr w:type="gramEnd"/>
            <w:r w:rsidRPr="009314C0">
              <w:rPr>
                <w:rFonts w:ascii="Times New Roman" w:hAnsi="Times New Roman" w:cs="Times New Roman"/>
              </w:rPr>
              <w:t xml:space="preserve"> ОГРН </w:t>
            </w:r>
            <w:r w:rsidR="00E14830">
              <w:rPr>
                <w:rFonts w:ascii="Times New Roman" w:hAnsi="Times New Roman" w:cs="Times New Roman"/>
              </w:rPr>
              <w:t xml:space="preserve"> </w:t>
            </w:r>
          </w:p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9314C0">
              <w:rPr>
                <w:rFonts w:ascii="Times New Roman" w:hAnsi="Times New Roman" w:cs="Times New Roman"/>
                <w:color w:val="0000FF"/>
              </w:rPr>
              <w:t>ОКОНХ 61124, ОКПО 27368923</w:t>
            </w:r>
          </w:p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6666"/>
              </w:rPr>
            </w:pPr>
          </w:p>
        </w:tc>
      </w:tr>
      <w:tr w:rsidR="00E85ED1" w:rsidRPr="009314C0" w:rsidTr="0038721B">
        <w:trPr>
          <w:trHeight w:hRule="exact" w:val="285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КПП 870901001,   ОКПО 34764157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E14830">
            <w:pPr>
              <w:spacing w:line="280" w:lineRule="exact"/>
              <w:rPr>
                <w:rFonts w:ascii="Times New Roman" w:hAnsi="Times New Roman" w:cs="Times New Roman"/>
                <w:color w:val="006666"/>
              </w:rPr>
            </w:pPr>
            <w:r w:rsidRPr="009314C0">
              <w:rPr>
                <w:rFonts w:ascii="Times New Roman" w:hAnsi="Times New Roman" w:cs="Times New Roman"/>
              </w:rPr>
              <w:t>КПП</w:t>
            </w:r>
            <w:r w:rsidR="002B406F" w:rsidRPr="009314C0">
              <w:rPr>
                <w:rFonts w:ascii="Times New Roman" w:hAnsi="Times New Roman" w:cs="Times New Roman"/>
              </w:rPr>
              <w:t xml:space="preserve"> </w:t>
            </w:r>
            <w:r w:rsidR="00E14830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E14830" w:rsidRPr="009314C0">
              <w:rPr>
                <w:rFonts w:ascii="Times New Roman" w:hAnsi="Times New Roman" w:cs="Times New Roman"/>
              </w:rPr>
              <w:t>ОКПО</w:t>
            </w:r>
          </w:p>
        </w:tc>
      </w:tr>
      <w:tr w:rsidR="00E85ED1" w:rsidRPr="009314C0" w:rsidTr="0038721B">
        <w:trPr>
          <w:trHeight w:hRule="exact" w:val="2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</w:rPr>
              <w:t>Телефон /факс: 2-06-33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E14830">
            <w:pPr>
              <w:spacing w:line="280" w:lineRule="exact"/>
              <w:rPr>
                <w:rFonts w:ascii="Times New Roman" w:hAnsi="Times New Roman" w:cs="Times New Roman"/>
                <w:color w:val="006666"/>
              </w:rPr>
            </w:pPr>
            <w:r w:rsidRPr="009314C0">
              <w:rPr>
                <w:rFonts w:ascii="Times New Roman" w:hAnsi="Times New Roman" w:cs="Times New Roman"/>
              </w:rPr>
              <w:t>Телефон /факс:</w:t>
            </w:r>
            <w:r w:rsidR="00E1483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  <w:tr w:rsidR="00E85ED1" w:rsidRPr="009314C0" w:rsidTr="0038721B">
        <w:trPr>
          <w:trHeight w:hRule="exact" w:val="112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  <w:spacing w:val="-9"/>
              </w:rPr>
            </w:pPr>
            <w:r w:rsidRPr="00206AE5">
              <w:rPr>
                <w:rFonts w:ascii="Times New Roman" w:hAnsi="Times New Roman" w:cs="Times New Roman"/>
                <w:color w:val="0000FF"/>
                <w:spacing w:val="-9"/>
              </w:rPr>
              <w:lastRenderedPageBreak/>
              <w:t>Банковские реквизиты:</w:t>
            </w:r>
          </w:p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  <w:spacing w:val="-6"/>
              </w:rPr>
            </w:pPr>
            <w:r w:rsidRPr="00206AE5">
              <w:rPr>
                <w:rFonts w:ascii="Times New Roman" w:hAnsi="Times New Roman" w:cs="Times New Roman"/>
                <w:color w:val="0000FF"/>
                <w:spacing w:val="-9"/>
              </w:rPr>
              <w:t>Р/счёт 40702810136180000381</w:t>
            </w:r>
          </w:p>
          <w:p w:rsidR="002B406F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  <w:spacing w:val="-6"/>
              </w:rPr>
            </w:pPr>
            <w:r w:rsidRPr="00206AE5">
              <w:rPr>
                <w:rFonts w:ascii="Times New Roman" w:hAnsi="Times New Roman" w:cs="Times New Roman"/>
                <w:color w:val="0000FF"/>
                <w:spacing w:val="-6"/>
              </w:rPr>
              <w:t>Северо-Восточное</w:t>
            </w:r>
            <w:r w:rsidR="002523B3" w:rsidRPr="00206AE5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  <w:r w:rsidRPr="00206AE5">
              <w:rPr>
                <w:rFonts w:ascii="Times New Roman" w:hAnsi="Times New Roman" w:cs="Times New Roman"/>
                <w:color w:val="0000FF"/>
                <w:spacing w:val="-6"/>
              </w:rPr>
              <w:t>отделение № 8645</w:t>
            </w:r>
            <w:r w:rsidR="002523B3" w:rsidRPr="00206AE5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</w:p>
          <w:p w:rsidR="00E85ED1" w:rsidRPr="00206AE5" w:rsidRDefault="002523B3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  <w:spacing w:val="-6"/>
              </w:rPr>
              <w:t>П</w:t>
            </w:r>
            <w:r w:rsidR="00E85ED1" w:rsidRPr="00206AE5">
              <w:rPr>
                <w:rFonts w:ascii="Times New Roman" w:hAnsi="Times New Roman" w:cs="Times New Roman"/>
                <w:color w:val="0000FF"/>
                <w:spacing w:val="-6"/>
              </w:rPr>
              <w:t>АО «Сбербанк России» г. Магадан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spacing w:val="-9"/>
              </w:rPr>
            </w:pPr>
            <w:r w:rsidRPr="009314C0">
              <w:rPr>
                <w:rFonts w:ascii="Times New Roman" w:hAnsi="Times New Roman" w:cs="Times New Roman"/>
                <w:spacing w:val="-9"/>
              </w:rPr>
              <w:t>Банковские реквизиты:</w:t>
            </w:r>
          </w:p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</w:p>
          <w:p w:rsidR="00E85ED1" w:rsidRPr="009314C0" w:rsidRDefault="00E85ED1" w:rsidP="009314C0">
            <w:pPr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E85ED1" w:rsidRPr="009314C0" w:rsidTr="0038721B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206AE5" w:rsidRDefault="00E85ED1" w:rsidP="009314C0">
            <w:pPr>
              <w:shd w:val="clear" w:color="auto" w:fill="FFFFFF"/>
              <w:spacing w:line="280" w:lineRule="exact"/>
              <w:rPr>
                <w:rFonts w:ascii="Times New Roman" w:hAnsi="Times New Roman" w:cs="Times New Roman"/>
                <w:color w:val="0000FF"/>
              </w:rPr>
            </w:pPr>
            <w:r w:rsidRPr="00206AE5">
              <w:rPr>
                <w:rFonts w:ascii="Times New Roman" w:hAnsi="Times New Roman" w:cs="Times New Roman"/>
                <w:color w:val="0000FF"/>
                <w:spacing w:val="-10"/>
              </w:rPr>
              <w:t>К/ счёт 30101810300000000607    БИК 044442607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ED1" w:rsidRPr="009314C0" w:rsidRDefault="00E85ED1" w:rsidP="00E14830">
            <w:pPr>
              <w:spacing w:line="280" w:lineRule="exact"/>
              <w:rPr>
                <w:rFonts w:ascii="Times New Roman" w:hAnsi="Times New Roman" w:cs="Times New Roman"/>
              </w:rPr>
            </w:pPr>
            <w:r w:rsidRPr="009314C0">
              <w:rPr>
                <w:rFonts w:ascii="Times New Roman" w:hAnsi="Times New Roman" w:cs="Times New Roman"/>
                <w:spacing w:val="-10"/>
              </w:rPr>
              <w:t xml:space="preserve">БИК </w:t>
            </w:r>
            <w:r w:rsidR="00E14830">
              <w:rPr>
                <w:rFonts w:ascii="Times New Roman" w:hAnsi="Times New Roman" w:cs="Times New Roman"/>
                <w:color w:val="0000FF"/>
              </w:rPr>
              <w:t xml:space="preserve"> </w:t>
            </w:r>
          </w:p>
        </w:tc>
      </w:tr>
    </w:tbl>
    <w:p w:rsidR="00487846" w:rsidRPr="009314C0" w:rsidRDefault="00487846" w:rsidP="009314C0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</w:rPr>
      </w:pPr>
    </w:p>
    <w:p w:rsidR="008E51F0" w:rsidRPr="009314C0" w:rsidRDefault="008E51F0" w:rsidP="009314C0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</w:rPr>
      </w:pPr>
      <w:r w:rsidRPr="009314C0">
        <w:rPr>
          <w:rFonts w:ascii="Times New Roman" w:hAnsi="Times New Roman" w:cs="Times New Roman"/>
          <w:b/>
          <w:bCs/>
        </w:rPr>
        <w:t>ПОДПИСИ СТОРОН:</w:t>
      </w:r>
    </w:p>
    <w:p w:rsidR="00487846" w:rsidRPr="009314C0" w:rsidRDefault="00487846" w:rsidP="009314C0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</w:rPr>
      </w:pPr>
    </w:p>
    <w:tbl>
      <w:tblPr>
        <w:tblW w:w="10135" w:type="dxa"/>
        <w:jc w:val="center"/>
        <w:tblLayout w:type="fixed"/>
        <w:tblLook w:val="01E0"/>
      </w:tblPr>
      <w:tblGrid>
        <w:gridCol w:w="3637"/>
        <w:gridCol w:w="236"/>
        <w:gridCol w:w="1690"/>
        <w:gridCol w:w="283"/>
        <w:gridCol w:w="4289"/>
      </w:tblGrid>
      <w:tr w:rsidR="008E51F0" w:rsidRPr="009314C0" w:rsidTr="002B406F">
        <w:trPr>
          <w:jc w:val="center"/>
        </w:trPr>
        <w:tc>
          <w:tcPr>
            <w:tcW w:w="3637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C0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9" w:type="dxa"/>
          </w:tcPr>
          <w:p w:rsidR="008E51F0" w:rsidRPr="009314C0" w:rsidRDefault="003D16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C0">
              <w:rPr>
                <w:rFonts w:ascii="Times New Roman" w:hAnsi="Times New Roman" w:cs="Times New Roman"/>
                <w:b/>
                <w:bCs/>
              </w:rPr>
              <w:t>Потребитель</w:t>
            </w:r>
            <w:r w:rsidR="008E51F0" w:rsidRPr="009314C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8E51F0" w:rsidRPr="009314C0" w:rsidTr="002B406F">
        <w:trPr>
          <w:jc w:val="center"/>
        </w:trPr>
        <w:tc>
          <w:tcPr>
            <w:tcW w:w="3637" w:type="dxa"/>
          </w:tcPr>
          <w:p w:rsidR="008E51F0" w:rsidRPr="009314C0" w:rsidRDefault="00487846" w:rsidP="00206AE5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C0">
              <w:rPr>
                <w:rFonts w:ascii="Times New Roman" w:hAnsi="Times New Roman" w:cs="Times New Roman"/>
              </w:rPr>
              <w:t>____________</w:t>
            </w:r>
            <w:r w:rsidR="008E51F0" w:rsidRPr="009314C0">
              <w:rPr>
                <w:rFonts w:ascii="Times New Roman" w:hAnsi="Times New Roman" w:cs="Times New Roman"/>
              </w:rPr>
              <w:t>/</w:t>
            </w:r>
            <w:r w:rsidR="00206AE5">
              <w:rPr>
                <w:rFonts w:ascii="Times New Roman" w:hAnsi="Times New Roman" w:cs="Times New Roman"/>
              </w:rPr>
              <w:t>______________</w:t>
            </w:r>
            <w:r w:rsidR="008E51F0" w:rsidRPr="009314C0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36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90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3" w:type="dxa"/>
          </w:tcPr>
          <w:p w:rsidR="008E51F0" w:rsidRPr="009314C0" w:rsidRDefault="008E51F0" w:rsidP="009314C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9" w:type="dxa"/>
          </w:tcPr>
          <w:p w:rsidR="008E51F0" w:rsidRPr="009314C0" w:rsidRDefault="008E51F0" w:rsidP="00E14830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14C0">
              <w:rPr>
                <w:rFonts w:ascii="Times New Roman" w:hAnsi="Times New Roman" w:cs="Times New Roman"/>
              </w:rPr>
              <w:t>____________/</w:t>
            </w:r>
            <w:r w:rsidR="00E14830">
              <w:rPr>
                <w:rFonts w:ascii="Times New Roman" w:hAnsi="Times New Roman" w:cs="Times New Roman"/>
              </w:rPr>
              <w:t xml:space="preserve"> </w:t>
            </w:r>
            <w:r w:rsidR="00E14830" w:rsidRPr="00E14830">
              <w:rPr>
                <w:rFonts w:ascii="Times New Roman" w:hAnsi="Times New Roman" w:cs="Times New Roman"/>
                <w:color w:val="3333FF"/>
              </w:rPr>
              <w:t>Инициалы и фамилия</w:t>
            </w:r>
            <w:r w:rsidR="00E14830">
              <w:rPr>
                <w:rFonts w:ascii="Times New Roman" w:hAnsi="Times New Roman" w:cs="Times New Roman"/>
              </w:rPr>
              <w:t xml:space="preserve"> /</w:t>
            </w:r>
          </w:p>
        </w:tc>
      </w:tr>
    </w:tbl>
    <w:p w:rsidR="008E51F0" w:rsidRDefault="002B406F" w:rsidP="009314C0">
      <w:pPr>
        <w:spacing w:line="280" w:lineRule="exact"/>
        <w:rPr>
          <w:rFonts w:ascii="Times New Roman" w:hAnsi="Times New Roman" w:cs="Times New Roman"/>
        </w:rPr>
      </w:pPr>
      <w:r w:rsidRPr="009314C0">
        <w:rPr>
          <w:rFonts w:ascii="Times New Roman" w:hAnsi="Times New Roman" w:cs="Times New Roman"/>
        </w:rPr>
        <w:t xml:space="preserve">       М.П.                                                          </w:t>
      </w:r>
      <w:r w:rsidR="00E14830">
        <w:rPr>
          <w:rFonts w:ascii="Times New Roman" w:hAnsi="Times New Roman" w:cs="Times New Roman"/>
        </w:rPr>
        <w:t xml:space="preserve">                        </w:t>
      </w:r>
      <w:r w:rsidRPr="009314C0">
        <w:rPr>
          <w:rFonts w:ascii="Times New Roman" w:hAnsi="Times New Roman" w:cs="Times New Roman"/>
        </w:rPr>
        <w:t xml:space="preserve">    М.П.</w:t>
      </w:r>
    </w:p>
    <w:p w:rsidR="00EF7187" w:rsidRPr="008E5BF0" w:rsidRDefault="00EF7187" w:rsidP="009314C0">
      <w:pPr>
        <w:spacing w:line="280" w:lineRule="exact"/>
        <w:rPr>
          <w:rFonts w:ascii="Times New Roman" w:hAnsi="Times New Roman" w:cs="Times New Roman"/>
          <w:color w:val="auto"/>
        </w:rPr>
      </w:pPr>
    </w:p>
    <w:p w:rsidR="00EF7187" w:rsidRPr="008E5BF0" w:rsidRDefault="00EF7187" w:rsidP="00EF7187">
      <w:pPr>
        <w:shd w:val="clear" w:color="auto" w:fill="FFFFFF"/>
        <w:spacing w:line="288" w:lineRule="auto"/>
        <w:ind w:right="-6"/>
        <w:rPr>
          <w:rFonts w:ascii="Times New Roman" w:hAnsi="Times New Roman" w:cs="Times New Roman"/>
          <w:color w:val="auto"/>
        </w:rPr>
      </w:pPr>
      <w:r w:rsidRPr="008E5BF0">
        <w:rPr>
          <w:rFonts w:ascii="Times New Roman" w:hAnsi="Times New Roman" w:cs="Times New Roman"/>
          <w:color w:val="auto"/>
        </w:rPr>
        <w:t xml:space="preserve">      «______» _____________ 201___г.                                      «______» _____________ 201___г.</w:t>
      </w:r>
    </w:p>
    <w:sectPr w:rsidR="00EF7187" w:rsidRPr="008E5BF0" w:rsidSect="009314C0">
      <w:headerReference w:type="default" r:id="rId9"/>
      <w:pgSz w:w="11907" w:h="16840" w:code="9"/>
      <w:pgMar w:top="709" w:right="708" w:bottom="709" w:left="993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B67" w:rsidRDefault="00285B67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5B67" w:rsidRDefault="00285B67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B67" w:rsidRDefault="00285B67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85B67" w:rsidRDefault="00285B67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36624B" w:rsidRDefault="0036624B" w:rsidP="0036624B">
      <w:pPr>
        <w:jc w:val="both"/>
        <w:rPr>
          <w:rFonts w:cs="Times New Roman"/>
        </w:rPr>
      </w:pPr>
      <w:r w:rsidRPr="00636A28">
        <w:rPr>
          <w:rStyle w:val="af9"/>
          <w:rFonts w:cs="Times New Roman"/>
          <w:sz w:val="20"/>
          <w:szCs w:val="20"/>
        </w:rPr>
        <w:footnoteRef/>
      </w:r>
      <w:r w:rsidRPr="00636A28">
        <w:t xml:space="preserve"> </w:t>
      </w:r>
      <w:r w:rsidRPr="00482A26">
        <w:rPr>
          <w:rFonts w:ascii="Times New Roman" w:hAnsi="Times New Roman" w:cs="Times New Roman"/>
          <w:sz w:val="20"/>
          <w:szCs w:val="20"/>
        </w:rPr>
        <w:t xml:space="preserve">Здесь и далее в тексте </w:t>
      </w:r>
      <w:r w:rsidR="00584432">
        <w:rPr>
          <w:rFonts w:ascii="Times New Roman" w:hAnsi="Times New Roman" w:cs="Times New Roman"/>
          <w:sz w:val="20"/>
          <w:szCs w:val="20"/>
        </w:rPr>
        <w:t>договора</w:t>
      </w:r>
      <w:r w:rsidRPr="00482A26">
        <w:rPr>
          <w:rFonts w:ascii="Times New Roman" w:hAnsi="Times New Roman" w:cs="Times New Roman"/>
          <w:sz w:val="20"/>
          <w:szCs w:val="20"/>
        </w:rPr>
        <w:t xml:space="preserve"> под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понимаются потребители тепловой энергии, которые могут принимать тепловую энергию только через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энергопринимающее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оборудование </w:t>
      </w:r>
      <w:r w:rsidR="00584432">
        <w:rPr>
          <w:rFonts w:ascii="Times New Roman" w:hAnsi="Times New Roman" w:cs="Times New Roman"/>
          <w:sz w:val="20"/>
          <w:szCs w:val="20"/>
        </w:rPr>
        <w:t>Потребителя</w:t>
      </w:r>
      <w:r w:rsidRPr="00482A26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C0" w:rsidRPr="001E39A6" w:rsidRDefault="00BF0459">
    <w:pPr>
      <w:pStyle w:val="aa"/>
      <w:framePr w:wrap="auto" w:vAnchor="text" w:hAnchor="margin" w:xAlign="center" w:y="1"/>
      <w:rPr>
        <w:rStyle w:val="af5"/>
        <w:rFonts w:cs="Times New Roman"/>
        <w:sz w:val="18"/>
        <w:szCs w:val="18"/>
      </w:rPr>
    </w:pPr>
    <w:r w:rsidRPr="001E39A6">
      <w:rPr>
        <w:rStyle w:val="af5"/>
        <w:sz w:val="18"/>
        <w:szCs w:val="18"/>
      </w:rPr>
      <w:fldChar w:fldCharType="begin"/>
    </w:r>
    <w:r w:rsidR="009314C0" w:rsidRPr="001E39A6">
      <w:rPr>
        <w:rStyle w:val="af5"/>
        <w:sz w:val="18"/>
        <w:szCs w:val="18"/>
      </w:rPr>
      <w:instrText xml:space="preserve">PAGE  </w:instrText>
    </w:r>
    <w:r w:rsidRPr="001E39A6">
      <w:rPr>
        <w:rStyle w:val="af5"/>
        <w:sz w:val="18"/>
        <w:szCs w:val="18"/>
      </w:rPr>
      <w:fldChar w:fldCharType="separate"/>
    </w:r>
    <w:r w:rsidR="006C221B">
      <w:rPr>
        <w:rStyle w:val="af5"/>
        <w:noProof/>
        <w:sz w:val="18"/>
        <w:szCs w:val="18"/>
      </w:rPr>
      <w:t>10</w:t>
    </w:r>
    <w:r w:rsidRPr="001E39A6">
      <w:rPr>
        <w:rStyle w:val="af5"/>
        <w:sz w:val="18"/>
        <w:szCs w:val="18"/>
      </w:rPr>
      <w:fldChar w:fldCharType="end"/>
    </w:r>
  </w:p>
  <w:p w:rsidR="009314C0" w:rsidRDefault="009314C0">
    <w:pPr>
      <w:pStyle w:val="aa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9E"/>
    <w:multiLevelType w:val="hybridMultilevel"/>
    <w:tmpl w:val="8DE0526A"/>
    <w:lvl w:ilvl="0" w:tplc="DBF02BE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2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A9A4100"/>
    <w:multiLevelType w:val="multilevel"/>
    <w:tmpl w:val="8AAED8A4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4">
    <w:nsid w:val="1D0758C0"/>
    <w:multiLevelType w:val="multilevel"/>
    <w:tmpl w:val="0CDEE650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8E18A7"/>
    <w:multiLevelType w:val="multilevel"/>
    <w:tmpl w:val="51BE3FD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7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9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3"/>
        </w:tabs>
        <w:ind w:left="943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5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6">
    <w:nsid w:val="46CC4814"/>
    <w:multiLevelType w:val="hybridMultilevel"/>
    <w:tmpl w:val="DE3C2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4"/>
  </w:num>
  <w:num w:numId="3">
    <w:abstractNumId w:val="3"/>
  </w:num>
  <w:num w:numId="4">
    <w:abstractNumId w:val="11"/>
  </w:num>
  <w:num w:numId="5">
    <w:abstractNumId w:val="2"/>
  </w:num>
  <w:num w:numId="6">
    <w:abstractNumId w:val="5"/>
  </w:num>
  <w:num w:numId="7">
    <w:abstractNumId w:val="13"/>
  </w:num>
  <w:num w:numId="8">
    <w:abstractNumId w:val="20"/>
  </w:num>
  <w:num w:numId="9">
    <w:abstractNumId w:val="9"/>
  </w:num>
  <w:num w:numId="10">
    <w:abstractNumId w:val="7"/>
  </w:num>
  <w:num w:numId="11">
    <w:abstractNumId w:val="12"/>
  </w:num>
  <w:num w:numId="12">
    <w:abstractNumId w:val="8"/>
  </w:num>
  <w:num w:numId="13">
    <w:abstractNumId w:val="22"/>
  </w:num>
  <w:num w:numId="14">
    <w:abstractNumId w:val="1"/>
  </w:num>
  <w:num w:numId="15">
    <w:abstractNumId w:val="25"/>
  </w:num>
  <w:num w:numId="16">
    <w:abstractNumId w:val="18"/>
  </w:num>
  <w:num w:numId="17">
    <w:abstractNumId w:val="15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6"/>
  </w:num>
  <w:num w:numId="23">
    <w:abstractNumId w:val="10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"/>
  </w:num>
  <w:num w:numId="29">
    <w:abstractNumId w:val="2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efaultTableStyle w:val="aff2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93B"/>
    <w:rsid w:val="0000122C"/>
    <w:rsid w:val="00003AD1"/>
    <w:rsid w:val="00013C8F"/>
    <w:rsid w:val="00020DB1"/>
    <w:rsid w:val="000229F1"/>
    <w:rsid w:val="000247DE"/>
    <w:rsid w:val="000372A5"/>
    <w:rsid w:val="00046A81"/>
    <w:rsid w:val="00054426"/>
    <w:rsid w:val="000619E1"/>
    <w:rsid w:val="00066903"/>
    <w:rsid w:val="00094E36"/>
    <w:rsid w:val="000A0272"/>
    <w:rsid w:val="000A5C0B"/>
    <w:rsid w:val="000B2C95"/>
    <w:rsid w:val="000B6239"/>
    <w:rsid w:val="000C6ECD"/>
    <w:rsid w:val="000D1C97"/>
    <w:rsid w:val="000D360E"/>
    <w:rsid w:val="000E21E9"/>
    <w:rsid w:val="000E3900"/>
    <w:rsid w:val="000E59B3"/>
    <w:rsid w:val="000E617E"/>
    <w:rsid w:val="000F0B1C"/>
    <w:rsid w:val="000F5B30"/>
    <w:rsid w:val="00105087"/>
    <w:rsid w:val="00113F95"/>
    <w:rsid w:val="00122944"/>
    <w:rsid w:val="001315C8"/>
    <w:rsid w:val="00136DC2"/>
    <w:rsid w:val="00161CBF"/>
    <w:rsid w:val="00171085"/>
    <w:rsid w:val="00174E96"/>
    <w:rsid w:val="00176A0A"/>
    <w:rsid w:val="00190E48"/>
    <w:rsid w:val="001A266C"/>
    <w:rsid w:val="001A7852"/>
    <w:rsid w:val="001B0B8A"/>
    <w:rsid w:val="001C326D"/>
    <w:rsid w:val="001C7592"/>
    <w:rsid w:val="001D406D"/>
    <w:rsid w:val="001E1EAD"/>
    <w:rsid w:val="001E39A6"/>
    <w:rsid w:val="001E53BF"/>
    <w:rsid w:val="00206AE5"/>
    <w:rsid w:val="002304A4"/>
    <w:rsid w:val="00233947"/>
    <w:rsid w:val="002341E8"/>
    <w:rsid w:val="002353CC"/>
    <w:rsid w:val="0023612E"/>
    <w:rsid w:val="002361D3"/>
    <w:rsid w:val="00240FBF"/>
    <w:rsid w:val="002454BD"/>
    <w:rsid w:val="00246958"/>
    <w:rsid w:val="00247C53"/>
    <w:rsid w:val="00247E51"/>
    <w:rsid w:val="00251B28"/>
    <w:rsid w:val="002523B3"/>
    <w:rsid w:val="00263FCC"/>
    <w:rsid w:val="002647B5"/>
    <w:rsid w:val="002659D1"/>
    <w:rsid w:val="002660FD"/>
    <w:rsid w:val="00266552"/>
    <w:rsid w:val="002675E7"/>
    <w:rsid w:val="00271947"/>
    <w:rsid w:val="002721E8"/>
    <w:rsid w:val="00276ADA"/>
    <w:rsid w:val="002807BE"/>
    <w:rsid w:val="00281133"/>
    <w:rsid w:val="00285B67"/>
    <w:rsid w:val="00290592"/>
    <w:rsid w:val="00292FEC"/>
    <w:rsid w:val="00297D93"/>
    <w:rsid w:val="002B406F"/>
    <w:rsid w:val="002C38AA"/>
    <w:rsid w:val="002D2AEB"/>
    <w:rsid w:val="002D3A8B"/>
    <w:rsid w:val="002D3BFA"/>
    <w:rsid w:val="002D57C2"/>
    <w:rsid w:val="002D7E53"/>
    <w:rsid w:val="002E03F6"/>
    <w:rsid w:val="002E13DE"/>
    <w:rsid w:val="002E653F"/>
    <w:rsid w:val="002E723D"/>
    <w:rsid w:val="002F09CE"/>
    <w:rsid w:val="002F29D8"/>
    <w:rsid w:val="002F2DD2"/>
    <w:rsid w:val="002F686C"/>
    <w:rsid w:val="0030576A"/>
    <w:rsid w:val="0031019A"/>
    <w:rsid w:val="00315DEA"/>
    <w:rsid w:val="0032142B"/>
    <w:rsid w:val="00325E66"/>
    <w:rsid w:val="0032762E"/>
    <w:rsid w:val="0033213A"/>
    <w:rsid w:val="0034080B"/>
    <w:rsid w:val="003436D3"/>
    <w:rsid w:val="00345E33"/>
    <w:rsid w:val="00346881"/>
    <w:rsid w:val="00352E81"/>
    <w:rsid w:val="00357D3B"/>
    <w:rsid w:val="0036624B"/>
    <w:rsid w:val="003662B1"/>
    <w:rsid w:val="00373081"/>
    <w:rsid w:val="00375D8B"/>
    <w:rsid w:val="0038721B"/>
    <w:rsid w:val="003924CF"/>
    <w:rsid w:val="00395541"/>
    <w:rsid w:val="003A2FAD"/>
    <w:rsid w:val="003A4B43"/>
    <w:rsid w:val="003B4411"/>
    <w:rsid w:val="003B4C5B"/>
    <w:rsid w:val="003B5F60"/>
    <w:rsid w:val="003C06AE"/>
    <w:rsid w:val="003D00B7"/>
    <w:rsid w:val="003D14E5"/>
    <w:rsid w:val="003D16F0"/>
    <w:rsid w:val="003D33AB"/>
    <w:rsid w:val="003D3A82"/>
    <w:rsid w:val="003E2A67"/>
    <w:rsid w:val="003E7743"/>
    <w:rsid w:val="003F1EC4"/>
    <w:rsid w:val="004053F1"/>
    <w:rsid w:val="004101AD"/>
    <w:rsid w:val="0041061E"/>
    <w:rsid w:val="00414834"/>
    <w:rsid w:val="00414E9D"/>
    <w:rsid w:val="00423962"/>
    <w:rsid w:val="004275EF"/>
    <w:rsid w:val="00431EA8"/>
    <w:rsid w:val="00440C8C"/>
    <w:rsid w:val="00441EBE"/>
    <w:rsid w:val="004455F8"/>
    <w:rsid w:val="0044657C"/>
    <w:rsid w:val="004479F0"/>
    <w:rsid w:val="00452794"/>
    <w:rsid w:val="00456F75"/>
    <w:rsid w:val="00457266"/>
    <w:rsid w:val="00457AD8"/>
    <w:rsid w:val="0046694E"/>
    <w:rsid w:val="00472866"/>
    <w:rsid w:val="00472F18"/>
    <w:rsid w:val="00475419"/>
    <w:rsid w:val="00476576"/>
    <w:rsid w:val="004825E0"/>
    <w:rsid w:val="00482A26"/>
    <w:rsid w:val="00487846"/>
    <w:rsid w:val="004B5FC5"/>
    <w:rsid w:val="004C6649"/>
    <w:rsid w:val="004C6BA5"/>
    <w:rsid w:val="004D33B5"/>
    <w:rsid w:val="004D57CF"/>
    <w:rsid w:val="004E72B3"/>
    <w:rsid w:val="004F182C"/>
    <w:rsid w:val="00500697"/>
    <w:rsid w:val="00501DF3"/>
    <w:rsid w:val="0050300F"/>
    <w:rsid w:val="0050563D"/>
    <w:rsid w:val="00505C37"/>
    <w:rsid w:val="005123CE"/>
    <w:rsid w:val="00517CDD"/>
    <w:rsid w:val="005204A8"/>
    <w:rsid w:val="00524A75"/>
    <w:rsid w:val="005355CD"/>
    <w:rsid w:val="00537246"/>
    <w:rsid w:val="0054609C"/>
    <w:rsid w:val="00546FFD"/>
    <w:rsid w:val="00550C3B"/>
    <w:rsid w:val="00555D0D"/>
    <w:rsid w:val="00572852"/>
    <w:rsid w:val="00580C3A"/>
    <w:rsid w:val="00584432"/>
    <w:rsid w:val="00584F62"/>
    <w:rsid w:val="00585485"/>
    <w:rsid w:val="00590B6E"/>
    <w:rsid w:val="00596FCF"/>
    <w:rsid w:val="00597AA8"/>
    <w:rsid w:val="005A0C4E"/>
    <w:rsid w:val="005B3D6B"/>
    <w:rsid w:val="005B470B"/>
    <w:rsid w:val="005C7DBF"/>
    <w:rsid w:val="005E3EB7"/>
    <w:rsid w:val="005F12B2"/>
    <w:rsid w:val="005F4C28"/>
    <w:rsid w:val="00600660"/>
    <w:rsid w:val="006014CF"/>
    <w:rsid w:val="006044A0"/>
    <w:rsid w:val="00605296"/>
    <w:rsid w:val="00606DDC"/>
    <w:rsid w:val="00612729"/>
    <w:rsid w:val="00612940"/>
    <w:rsid w:val="0061574C"/>
    <w:rsid w:val="00615E85"/>
    <w:rsid w:val="006276B4"/>
    <w:rsid w:val="00635495"/>
    <w:rsid w:val="00636A28"/>
    <w:rsid w:val="00644788"/>
    <w:rsid w:val="006529BF"/>
    <w:rsid w:val="0066222C"/>
    <w:rsid w:val="0066342D"/>
    <w:rsid w:val="00663B28"/>
    <w:rsid w:val="00670F88"/>
    <w:rsid w:val="006772B0"/>
    <w:rsid w:val="00677E7A"/>
    <w:rsid w:val="00681949"/>
    <w:rsid w:val="00685A05"/>
    <w:rsid w:val="00692E3F"/>
    <w:rsid w:val="00694CE6"/>
    <w:rsid w:val="00695A32"/>
    <w:rsid w:val="006963D6"/>
    <w:rsid w:val="00696BA6"/>
    <w:rsid w:val="006A33AF"/>
    <w:rsid w:val="006A5C00"/>
    <w:rsid w:val="006A5D6F"/>
    <w:rsid w:val="006C221B"/>
    <w:rsid w:val="006C2719"/>
    <w:rsid w:val="006E06B6"/>
    <w:rsid w:val="006E282B"/>
    <w:rsid w:val="006E3A26"/>
    <w:rsid w:val="006E3D2C"/>
    <w:rsid w:val="006E4817"/>
    <w:rsid w:val="006E607B"/>
    <w:rsid w:val="006F720F"/>
    <w:rsid w:val="00703543"/>
    <w:rsid w:val="00705164"/>
    <w:rsid w:val="0071204E"/>
    <w:rsid w:val="0071392D"/>
    <w:rsid w:val="00717BDC"/>
    <w:rsid w:val="007219A4"/>
    <w:rsid w:val="00721B71"/>
    <w:rsid w:val="00723562"/>
    <w:rsid w:val="00725B04"/>
    <w:rsid w:val="00730F59"/>
    <w:rsid w:val="00731748"/>
    <w:rsid w:val="00735E40"/>
    <w:rsid w:val="00746A5C"/>
    <w:rsid w:val="00752171"/>
    <w:rsid w:val="007536A7"/>
    <w:rsid w:val="0075722C"/>
    <w:rsid w:val="00762063"/>
    <w:rsid w:val="007625FA"/>
    <w:rsid w:val="00766E57"/>
    <w:rsid w:val="00784641"/>
    <w:rsid w:val="0078698F"/>
    <w:rsid w:val="00790D39"/>
    <w:rsid w:val="00794211"/>
    <w:rsid w:val="007A00BE"/>
    <w:rsid w:val="007B0CE1"/>
    <w:rsid w:val="007B1749"/>
    <w:rsid w:val="007B2D48"/>
    <w:rsid w:val="007B3071"/>
    <w:rsid w:val="007B36A8"/>
    <w:rsid w:val="007B53B5"/>
    <w:rsid w:val="007C434B"/>
    <w:rsid w:val="007D6E68"/>
    <w:rsid w:val="007E06A3"/>
    <w:rsid w:val="007E31BF"/>
    <w:rsid w:val="007E5855"/>
    <w:rsid w:val="007E7D0F"/>
    <w:rsid w:val="007F15F1"/>
    <w:rsid w:val="007F624A"/>
    <w:rsid w:val="008030FB"/>
    <w:rsid w:val="0080549D"/>
    <w:rsid w:val="008075E2"/>
    <w:rsid w:val="0082028F"/>
    <w:rsid w:val="00824A23"/>
    <w:rsid w:val="008348B2"/>
    <w:rsid w:val="008416A6"/>
    <w:rsid w:val="008617AC"/>
    <w:rsid w:val="00862762"/>
    <w:rsid w:val="00865D5E"/>
    <w:rsid w:val="008703DC"/>
    <w:rsid w:val="00871099"/>
    <w:rsid w:val="00873022"/>
    <w:rsid w:val="008752FF"/>
    <w:rsid w:val="00884941"/>
    <w:rsid w:val="00893FF3"/>
    <w:rsid w:val="008A1AD7"/>
    <w:rsid w:val="008A1C1B"/>
    <w:rsid w:val="008A4AAD"/>
    <w:rsid w:val="008B6219"/>
    <w:rsid w:val="008C3A4D"/>
    <w:rsid w:val="008C7C8D"/>
    <w:rsid w:val="008D011A"/>
    <w:rsid w:val="008D4E1D"/>
    <w:rsid w:val="008D7141"/>
    <w:rsid w:val="008E51F0"/>
    <w:rsid w:val="008E5BF0"/>
    <w:rsid w:val="008E6AE5"/>
    <w:rsid w:val="008F5092"/>
    <w:rsid w:val="00904A8B"/>
    <w:rsid w:val="00914491"/>
    <w:rsid w:val="00914B01"/>
    <w:rsid w:val="00921CEB"/>
    <w:rsid w:val="00923F7F"/>
    <w:rsid w:val="009314C0"/>
    <w:rsid w:val="0093333A"/>
    <w:rsid w:val="009360B7"/>
    <w:rsid w:val="00936962"/>
    <w:rsid w:val="009474D2"/>
    <w:rsid w:val="0095407F"/>
    <w:rsid w:val="00954DDD"/>
    <w:rsid w:val="00956229"/>
    <w:rsid w:val="00960E98"/>
    <w:rsid w:val="0096309E"/>
    <w:rsid w:val="00967EBF"/>
    <w:rsid w:val="00972075"/>
    <w:rsid w:val="0098026F"/>
    <w:rsid w:val="00982662"/>
    <w:rsid w:val="009855CD"/>
    <w:rsid w:val="0099048C"/>
    <w:rsid w:val="00992857"/>
    <w:rsid w:val="00994539"/>
    <w:rsid w:val="00996AB2"/>
    <w:rsid w:val="009B6C88"/>
    <w:rsid w:val="009C0E35"/>
    <w:rsid w:val="009C2CA5"/>
    <w:rsid w:val="009C7C3F"/>
    <w:rsid w:val="009D3E43"/>
    <w:rsid w:val="009E09C0"/>
    <w:rsid w:val="009E312B"/>
    <w:rsid w:val="009E3278"/>
    <w:rsid w:val="009E35AF"/>
    <w:rsid w:val="009E4926"/>
    <w:rsid w:val="009E740A"/>
    <w:rsid w:val="009E7B37"/>
    <w:rsid w:val="009F099E"/>
    <w:rsid w:val="009F3CD7"/>
    <w:rsid w:val="00A03798"/>
    <w:rsid w:val="00A16A58"/>
    <w:rsid w:val="00A16C6E"/>
    <w:rsid w:val="00A31560"/>
    <w:rsid w:val="00A411BF"/>
    <w:rsid w:val="00A43CFA"/>
    <w:rsid w:val="00A440FA"/>
    <w:rsid w:val="00A4465E"/>
    <w:rsid w:val="00A46220"/>
    <w:rsid w:val="00A47133"/>
    <w:rsid w:val="00A53108"/>
    <w:rsid w:val="00A60780"/>
    <w:rsid w:val="00A60F04"/>
    <w:rsid w:val="00A63043"/>
    <w:rsid w:val="00A6585E"/>
    <w:rsid w:val="00A66422"/>
    <w:rsid w:val="00A66E5A"/>
    <w:rsid w:val="00A74102"/>
    <w:rsid w:val="00A743B4"/>
    <w:rsid w:val="00A96FC4"/>
    <w:rsid w:val="00AA0F20"/>
    <w:rsid w:val="00AB1170"/>
    <w:rsid w:val="00AB279C"/>
    <w:rsid w:val="00AB4A67"/>
    <w:rsid w:val="00AC4A67"/>
    <w:rsid w:val="00AC695B"/>
    <w:rsid w:val="00AC6A10"/>
    <w:rsid w:val="00AD0476"/>
    <w:rsid w:val="00AD0CB3"/>
    <w:rsid w:val="00AD302D"/>
    <w:rsid w:val="00AD4C64"/>
    <w:rsid w:val="00AD77FA"/>
    <w:rsid w:val="00AF1584"/>
    <w:rsid w:val="00AF2B16"/>
    <w:rsid w:val="00AF2B41"/>
    <w:rsid w:val="00AF6977"/>
    <w:rsid w:val="00B10378"/>
    <w:rsid w:val="00B11FFB"/>
    <w:rsid w:val="00B14D6A"/>
    <w:rsid w:val="00B158AD"/>
    <w:rsid w:val="00B205F9"/>
    <w:rsid w:val="00B216BA"/>
    <w:rsid w:val="00B22527"/>
    <w:rsid w:val="00B24299"/>
    <w:rsid w:val="00B257DF"/>
    <w:rsid w:val="00B26B54"/>
    <w:rsid w:val="00B276D9"/>
    <w:rsid w:val="00B308E5"/>
    <w:rsid w:val="00B30E70"/>
    <w:rsid w:val="00B40004"/>
    <w:rsid w:val="00B42992"/>
    <w:rsid w:val="00B45ED7"/>
    <w:rsid w:val="00B461A3"/>
    <w:rsid w:val="00B4688C"/>
    <w:rsid w:val="00B52425"/>
    <w:rsid w:val="00B55245"/>
    <w:rsid w:val="00B66CB7"/>
    <w:rsid w:val="00B71764"/>
    <w:rsid w:val="00B7380A"/>
    <w:rsid w:val="00B77313"/>
    <w:rsid w:val="00B80CBF"/>
    <w:rsid w:val="00B8168B"/>
    <w:rsid w:val="00B81CD8"/>
    <w:rsid w:val="00B840FB"/>
    <w:rsid w:val="00BA4BE3"/>
    <w:rsid w:val="00BA5B58"/>
    <w:rsid w:val="00BB7A77"/>
    <w:rsid w:val="00BC0768"/>
    <w:rsid w:val="00BC3889"/>
    <w:rsid w:val="00BD0753"/>
    <w:rsid w:val="00BF0459"/>
    <w:rsid w:val="00BF21AA"/>
    <w:rsid w:val="00C15B96"/>
    <w:rsid w:val="00C22C18"/>
    <w:rsid w:val="00C26999"/>
    <w:rsid w:val="00C27454"/>
    <w:rsid w:val="00C3302E"/>
    <w:rsid w:val="00C374F8"/>
    <w:rsid w:val="00C433C2"/>
    <w:rsid w:val="00C55C4A"/>
    <w:rsid w:val="00C56828"/>
    <w:rsid w:val="00C70319"/>
    <w:rsid w:val="00C72D29"/>
    <w:rsid w:val="00C77D0F"/>
    <w:rsid w:val="00C916EB"/>
    <w:rsid w:val="00C9384B"/>
    <w:rsid w:val="00C9567A"/>
    <w:rsid w:val="00C96247"/>
    <w:rsid w:val="00CA3077"/>
    <w:rsid w:val="00CB242F"/>
    <w:rsid w:val="00CB5609"/>
    <w:rsid w:val="00CC2575"/>
    <w:rsid w:val="00CC45E2"/>
    <w:rsid w:val="00CC7204"/>
    <w:rsid w:val="00CD3CA7"/>
    <w:rsid w:val="00CF5C28"/>
    <w:rsid w:val="00D03956"/>
    <w:rsid w:val="00D1282B"/>
    <w:rsid w:val="00D238DF"/>
    <w:rsid w:val="00D26A29"/>
    <w:rsid w:val="00D3287B"/>
    <w:rsid w:val="00D51C78"/>
    <w:rsid w:val="00D671B4"/>
    <w:rsid w:val="00D84159"/>
    <w:rsid w:val="00D855B8"/>
    <w:rsid w:val="00D87A25"/>
    <w:rsid w:val="00D93533"/>
    <w:rsid w:val="00DA6048"/>
    <w:rsid w:val="00DB49D7"/>
    <w:rsid w:val="00DC21BB"/>
    <w:rsid w:val="00DE2E5D"/>
    <w:rsid w:val="00DE57F7"/>
    <w:rsid w:val="00DE71D1"/>
    <w:rsid w:val="00DF26FF"/>
    <w:rsid w:val="00E041CC"/>
    <w:rsid w:val="00E1001E"/>
    <w:rsid w:val="00E11FBA"/>
    <w:rsid w:val="00E12A9B"/>
    <w:rsid w:val="00E14830"/>
    <w:rsid w:val="00E26768"/>
    <w:rsid w:val="00E27484"/>
    <w:rsid w:val="00E3045F"/>
    <w:rsid w:val="00E322F2"/>
    <w:rsid w:val="00E3430D"/>
    <w:rsid w:val="00E35B0B"/>
    <w:rsid w:val="00E35B82"/>
    <w:rsid w:val="00E36E91"/>
    <w:rsid w:val="00E41774"/>
    <w:rsid w:val="00E42FFB"/>
    <w:rsid w:val="00E43BDC"/>
    <w:rsid w:val="00E4515B"/>
    <w:rsid w:val="00E46938"/>
    <w:rsid w:val="00E47004"/>
    <w:rsid w:val="00E47D06"/>
    <w:rsid w:val="00E63AEE"/>
    <w:rsid w:val="00E64AE2"/>
    <w:rsid w:val="00E740F2"/>
    <w:rsid w:val="00E82AC6"/>
    <w:rsid w:val="00E82B8F"/>
    <w:rsid w:val="00E85A70"/>
    <w:rsid w:val="00E85ED1"/>
    <w:rsid w:val="00E96C49"/>
    <w:rsid w:val="00EA2C09"/>
    <w:rsid w:val="00EB2FE4"/>
    <w:rsid w:val="00EC0E51"/>
    <w:rsid w:val="00EC3165"/>
    <w:rsid w:val="00EC5A9C"/>
    <w:rsid w:val="00ED3A2C"/>
    <w:rsid w:val="00EE006F"/>
    <w:rsid w:val="00EE49FA"/>
    <w:rsid w:val="00EE593B"/>
    <w:rsid w:val="00EE65D4"/>
    <w:rsid w:val="00EF7187"/>
    <w:rsid w:val="00F021C1"/>
    <w:rsid w:val="00F0700F"/>
    <w:rsid w:val="00F233EB"/>
    <w:rsid w:val="00F2434B"/>
    <w:rsid w:val="00F27DDE"/>
    <w:rsid w:val="00F31817"/>
    <w:rsid w:val="00F334C6"/>
    <w:rsid w:val="00F34413"/>
    <w:rsid w:val="00F41CCC"/>
    <w:rsid w:val="00F55056"/>
    <w:rsid w:val="00F602F5"/>
    <w:rsid w:val="00F605E4"/>
    <w:rsid w:val="00F71363"/>
    <w:rsid w:val="00F72496"/>
    <w:rsid w:val="00F7497C"/>
    <w:rsid w:val="00F7714B"/>
    <w:rsid w:val="00F80FE4"/>
    <w:rsid w:val="00F817DC"/>
    <w:rsid w:val="00F82D9C"/>
    <w:rsid w:val="00F82F20"/>
    <w:rsid w:val="00F9080B"/>
    <w:rsid w:val="00FA0B34"/>
    <w:rsid w:val="00FA13A1"/>
    <w:rsid w:val="00FA1B97"/>
    <w:rsid w:val="00FA2868"/>
    <w:rsid w:val="00FA71B6"/>
    <w:rsid w:val="00FB4121"/>
    <w:rsid w:val="00FC0D95"/>
    <w:rsid w:val="00FC3661"/>
    <w:rsid w:val="00FC57D3"/>
    <w:rsid w:val="00FC5837"/>
    <w:rsid w:val="00FD232E"/>
    <w:rsid w:val="00FD4CC8"/>
    <w:rsid w:val="00FE1883"/>
    <w:rsid w:val="00FE22C7"/>
    <w:rsid w:val="00FE56C5"/>
    <w:rsid w:val="00FF05C6"/>
    <w:rsid w:val="00FF3DE0"/>
    <w:rsid w:val="00FF4963"/>
    <w:rsid w:val="00FF5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hAnsi="Garamond" w:cs="Garamond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i/>
      <w:iCs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hAnsi="Garamond" w:cs="Garamond"/>
      <w:b/>
      <w:bCs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b/>
      <w:bCs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hAnsi="Arial" w:cs="Arial"/>
      <w:b/>
      <w:bCs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eastAsia="MS Mincho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1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076;&#1086;&#1075;&#1086;&#1074;&#1086;&#1088;&#1072;%202015\&#1090;&#1077;&#1087;&#1083;&#1086;\&#1055;&#1088;&#1080;&#1083;&#1086;&#1078;&#1077;&#1085;&#1080;&#1103;%20&#1082;%20&#1082;&#1086;&#1085;&#1090;&#1088;&#1072;&#1082;&#1090;&#1091;%202015.doc" TargetMode="External"/><Relationship Id="rId3" Type="http://schemas.openxmlformats.org/officeDocument/2006/relationships/image" Target="media/image1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12</Pages>
  <Words>4773</Words>
  <Characters>35779</Characters>
  <Application>Microsoft Office Word</Application>
  <DocSecurity>0</DocSecurity>
  <Lines>298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40472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ДОГОВОР  № ____- Т/____</dc:title>
  <dc:subject/>
  <dc:creator>Леша</dc:creator>
  <cp:keywords/>
  <dc:description/>
  <cp:lastModifiedBy>Антонова</cp:lastModifiedBy>
  <cp:revision>61</cp:revision>
  <cp:lastPrinted>2015-01-09T00:01:00Z</cp:lastPrinted>
  <dcterms:created xsi:type="dcterms:W3CDTF">2014-08-21T06:53:00Z</dcterms:created>
  <dcterms:modified xsi:type="dcterms:W3CDTF">2018-11-18T23:26:00Z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